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B" w:rsidRDefault="008E3E6A" w:rsidP="005028CA">
      <w:pPr>
        <w:pStyle w:val="Nadpis1"/>
        <w:spacing w:before="30"/>
        <w:ind w:left="3168" w:right="0"/>
        <w:jc w:val="left"/>
        <w:rPr>
          <w:b w:val="0"/>
          <w:sz w:val="29"/>
        </w:rPr>
      </w:pPr>
      <w:r>
        <w:t xml:space="preserve">             </w:t>
      </w:r>
      <w:r w:rsidR="00115207">
        <w:t>Zmluva o dielo č. 1/</w:t>
      </w:r>
      <w:r w:rsidR="005028CA">
        <w:t>2020</w:t>
      </w:r>
    </w:p>
    <w:p w:rsidR="00E858DB" w:rsidRDefault="00FC3FE0">
      <w:pPr>
        <w:pStyle w:val="Zkladntext"/>
        <w:spacing w:before="180"/>
        <w:ind w:left="933" w:right="451" w:hanging="442"/>
      </w:pPr>
      <w:r>
        <w:t>na zhotovenie diela - stavby „</w:t>
      </w:r>
      <w:r w:rsidR="005028CA" w:rsidRPr="00EE4552">
        <w:t>Rekonštrukcia rodinného domu</w:t>
      </w:r>
      <w:r w:rsidR="000060A2" w:rsidRPr="00EE4552">
        <w:t xml:space="preserve"> </w:t>
      </w:r>
      <w:proofErr w:type="spellStart"/>
      <w:r w:rsidR="000060A2" w:rsidRPr="00EE4552">
        <w:t>súp.č</w:t>
      </w:r>
      <w:proofErr w:type="spellEnd"/>
      <w:r w:rsidR="000060A2" w:rsidRPr="00EE4552">
        <w:t>. 126</w:t>
      </w:r>
      <w:r w:rsidRPr="00EE4552">
        <w:t xml:space="preserve"> v obci Riečka“ uzatvorenej</w:t>
      </w:r>
      <w:r>
        <w:t xml:space="preserve"> v zmysle § 536 a nasledovné Zákona č. 513/1991 Zb. Obchodného zákonníka v znení neskorších zmien a doplnkov</w:t>
      </w:r>
    </w:p>
    <w:p w:rsidR="00E858DB" w:rsidRDefault="00BA1F50">
      <w:pPr>
        <w:pStyle w:val="Zkladntext"/>
        <w:spacing w:before="10"/>
        <w:rPr>
          <w:sz w:val="8"/>
        </w:rPr>
      </w:pPr>
      <w:r w:rsidRPr="00BA1F50">
        <w:pict>
          <v:group id="_x0000_s1030" style="position:absolute;margin-left:56.65pt;margin-top:7.4pt;width:477.45pt;height:.75pt;z-index:-251658240;mso-wrap-distance-left:0;mso-wrap-distance-right:0;mso-position-horizontal-relative:page" coordorigin="1133,148" coordsize="9549,15">
            <v:line id="_x0000_s1038" style="position:absolute" from="1133,156" to="2610,156" strokeweight=".26053mm">
              <v:stroke dashstyle="dash"/>
            </v:line>
            <v:line id="_x0000_s1037" style="position:absolute" from="2612,156" to="3552,156" strokeweight=".26053mm">
              <v:stroke dashstyle="dash"/>
            </v:line>
            <v:line id="_x0000_s1036" style="position:absolute" from="3554,156" to="5031,156" strokeweight=".26053mm">
              <v:stroke dashstyle="dash"/>
            </v:line>
            <v:line id="_x0000_s1035" style="position:absolute" from="5033,156" to="5973,156" strokeweight=".26053mm">
              <v:stroke dashstyle="dash"/>
            </v:line>
            <v:line id="_x0000_s1034" style="position:absolute" from="5976,156" to="7452,156" strokeweight=".26053mm">
              <v:stroke dashstyle="dash"/>
            </v:line>
            <v:line id="_x0000_s1033" style="position:absolute" from="7455,156" to="8395,156" strokeweight=".26053mm">
              <v:stroke dashstyle="dash"/>
            </v:line>
            <v:line id="_x0000_s1032" style="position:absolute" from="8397,156" to="9874,156" strokeweight=".26053mm">
              <v:stroke dashstyle="dash"/>
            </v:line>
            <v:line id="_x0000_s1031" style="position:absolute" from="9876,156" to="10682,156" strokeweight=".26053mm">
              <v:stroke dashstyle="dash"/>
            </v:line>
            <w10:wrap type="topAndBottom" anchorx="page"/>
          </v:group>
        </w:pict>
      </w:r>
    </w:p>
    <w:p w:rsidR="00E858DB" w:rsidRDefault="00E858DB">
      <w:pPr>
        <w:pStyle w:val="Zkladntext"/>
        <w:spacing w:before="6"/>
        <w:rPr>
          <w:sz w:val="23"/>
        </w:rPr>
      </w:pPr>
    </w:p>
    <w:p w:rsidR="00E858DB" w:rsidRDefault="00FC3FE0">
      <w:pPr>
        <w:pStyle w:val="Nadpis1"/>
        <w:spacing w:before="56"/>
        <w:ind w:right="1321"/>
      </w:pPr>
      <w:r>
        <w:t>Čl. 1.</w:t>
      </w:r>
    </w:p>
    <w:p w:rsidR="00E858DB" w:rsidRDefault="00FC3FE0">
      <w:pPr>
        <w:ind w:left="1319" w:right="1319"/>
        <w:jc w:val="center"/>
        <w:rPr>
          <w:b/>
        </w:rPr>
      </w:pPr>
      <w:r>
        <w:rPr>
          <w:b/>
        </w:rPr>
        <w:t>ZMLUVNÉ STRANY</w:t>
      </w:r>
    </w:p>
    <w:p w:rsidR="00E858DB" w:rsidRDefault="00E858DB">
      <w:pPr>
        <w:pStyle w:val="Zkladntext"/>
        <w:rPr>
          <w:b/>
        </w:rPr>
      </w:pPr>
    </w:p>
    <w:p w:rsidR="00E858DB" w:rsidRDefault="00FC3FE0">
      <w:pPr>
        <w:pStyle w:val="Odstavecseseznamem"/>
        <w:numPr>
          <w:ilvl w:val="1"/>
          <w:numId w:val="20"/>
        </w:numPr>
        <w:tabs>
          <w:tab w:val="left" w:pos="867"/>
          <w:tab w:val="left" w:pos="3305"/>
        </w:tabs>
        <w:spacing w:before="1"/>
        <w:rPr>
          <w:b/>
        </w:rPr>
      </w:pPr>
      <w:r>
        <w:rPr>
          <w:b/>
        </w:rPr>
        <w:t>Objednávateľ:</w:t>
      </w:r>
      <w:r>
        <w:rPr>
          <w:b/>
        </w:rPr>
        <w:tab/>
        <w:t>Obec Riečka</w:t>
      </w:r>
    </w:p>
    <w:p w:rsidR="00E858DB" w:rsidRDefault="00FC3FE0">
      <w:pPr>
        <w:pStyle w:val="Zkladntext"/>
        <w:tabs>
          <w:tab w:val="left" w:pos="3305"/>
        </w:tabs>
        <w:ind w:left="1193" w:right="4298"/>
      </w:pPr>
      <w:r>
        <w:t>Sídlo</w:t>
      </w:r>
      <w:r w:rsidR="00EE4552">
        <w:t xml:space="preserve"> </w:t>
      </w:r>
      <w:r>
        <w:t>organizácie:</w:t>
      </w:r>
      <w:r>
        <w:tab/>
        <w:t>Riečka č. 125, 974 01 Riečka Štatutárny</w:t>
      </w:r>
      <w:r w:rsidR="00EE4552">
        <w:t xml:space="preserve"> </w:t>
      </w:r>
      <w:r>
        <w:t>orgán:</w:t>
      </w:r>
      <w:r>
        <w:tab/>
        <w:t xml:space="preserve">Ing. Marián Spišiak, </w:t>
      </w:r>
      <w:r>
        <w:rPr>
          <w:spacing w:val="-3"/>
        </w:rPr>
        <w:t xml:space="preserve">starosta </w:t>
      </w:r>
      <w:r>
        <w:t>obce IČO:</w:t>
      </w:r>
      <w:r>
        <w:tab/>
        <w:t>00313785</w:t>
      </w:r>
    </w:p>
    <w:p w:rsidR="00E858DB" w:rsidRDefault="00FC3FE0">
      <w:pPr>
        <w:pStyle w:val="Zkladntext"/>
        <w:tabs>
          <w:tab w:val="left" w:pos="3305"/>
        </w:tabs>
        <w:ind w:left="1193"/>
      </w:pPr>
      <w:r>
        <w:t>DIČ:</w:t>
      </w:r>
      <w:r>
        <w:tab/>
        <w:t>2021115910</w:t>
      </w:r>
    </w:p>
    <w:p w:rsidR="00E858DB" w:rsidRDefault="00FC3FE0">
      <w:pPr>
        <w:pStyle w:val="Zkladntext"/>
        <w:ind w:left="1193"/>
      </w:pPr>
      <w:r>
        <w:t>Bankové spojenie:</w:t>
      </w:r>
      <w:r w:rsidR="006024A9">
        <w:tab/>
      </w:r>
      <w:r w:rsidR="000060A2">
        <w:t xml:space="preserve">  VÚB a.s. Banská Bystrica </w:t>
      </w:r>
    </w:p>
    <w:p w:rsidR="000060A2" w:rsidRPr="000060A2" w:rsidRDefault="00FC3FE0" w:rsidP="000060A2">
      <w:pPr>
        <w:ind w:left="473" w:firstLine="720"/>
        <w:rPr>
          <w:i/>
        </w:rPr>
      </w:pPr>
      <w:r>
        <w:t>IBAN:</w:t>
      </w:r>
      <w:r w:rsidR="000060A2">
        <w:tab/>
      </w:r>
      <w:r w:rsidR="000060A2">
        <w:tab/>
      </w:r>
      <w:r w:rsidR="000060A2" w:rsidRPr="000060A2">
        <w:rPr>
          <w:i/>
        </w:rPr>
        <w:t>SK23 0200 0000 0035 8064 3953</w:t>
      </w:r>
    </w:p>
    <w:p w:rsidR="00E858DB" w:rsidRDefault="00E858DB">
      <w:pPr>
        <w:pStyle w:val="Zkladntext"/>
        <w:spacing w:before="1" w:line="268" w:lineRule="exact"/>
        <w:ind w:left="1193"/>
      </w:pPr>
    </w:p>
    <w:p w:rsidR="00E858DB" w:rsidRPr="00EE4552" w:rsidRDefault="00FC3FE0">
      <w:pPr>
        <w:pStyle w:val="Odstavecseseznamem"/>
        <w:numPr>
          <w:ilvl w:val="1"/>
          <w:numId w:val="20"/>
        </w:numPr>
        <w:tabs>
          <w:tab w:val="left" w:pos="865"/>
          <w:tab w:val="left" w:pos="3305"/>
        </w:tabs>
        <w:spacing w:line="268" w:lineRule="exact"/>
        <w:ind w:left="864" w:hanging="392"/>
        <w:rPr>
          <w:b/>
        </w:rPr>
      </w:pPr>
      <w:r>
        <w:rPr>
          <w:b/>
        </w:rPr>
        <w:t>Zhotoviteľ:</w:t>
      </w:r>
      <w:r>
        <w:rPr>
          <w:b/>
        </w:rPr>
        <w:tab/>
      </w:r>
      <w:r w:rsidRPr="00EE4552">
        <w:rPr>
          <w:b/>
        </w:rPr>
        <w:t>Radoslav</w:t>
      </w:r>
      <w:r w:rsidR="00EE4552" w:rsidRPr="00EE4552">
        <w:rPr>
          <w:b/>
        </w:rPr>
        <w:t xml:space="preserve">  </w:t>
      </w:r>
      <w:proofErr w:type="spellStart"/>
      <w:r w:rsidRPr="00EE4552">
        <w:rPr>
          <w:b/>
        </w:rPr>
        <w:t>Fodor</w:t>
      </w:r>
      <w:proofErr w:type="spellEnd"/>
    </w:p>
    <w:p w:rsidR="00E858DB" w:rsidRDefault="00FC3FE0">
      <w:pPr>
        <w:pStyle w:val="Zkladntext"/>
        <w:tabs>
          <w:tab w:val="left" w:pos="3306"/>
        </w:tabs>
        <w:ind w:left="1194"/>
      </w:pPr>
      <w:r>
        <w:t>Sídlo:</w:t>
      </w:r>
      <w:r>
        <w:tab/>
      </w:r>
    </w:p>
    <w:p w:rsidR="00E858DB" w:rsidRDefault="00FC3FE0">
      <w:pPr>
        <w:pStyle w:val="Zkladntext"/>
        <w:tabs>
          <w:tab w:val="left" w:pos="3356"/>
        </w:tabs>
        <w:ind w:left="1194"/>
      </w:pPr>
      <w:r>
        <w:t>Zastúpený:</w:t>
      </w:r>
      <w:r>
        <w:tab/>
        <w:t xml:space="preserve">Radoslav </w:t>
      </w:r>
      <w:proofErr w:type="spellStart"/>
      <w:r>
        <w:rPr>
          <w:spacing w:val="-5"/>
        </w:rPr>
        <w:t>Fodor</w:t>
      </w:r>
      <w:proofErr w:type="spellEnd"/>
      <w:r>
        <w:rPr>
          <w:spacing w:val="-5"/>
        </w:rPr>
        <w:t>,</w:t>
      </w:r>
      <w:r w:rsidR="00EE4552">
        <w:rPr>
          <w:spacing w:val="-5"/>
        </w:rPr>
        <w:t xml:space="preserve"> </w:t>
      </w:r>
      <w:r>
        <w:rPr>
          <w:spacing w:val="-4"/>
        </w:rPr>
        <w:t>SZČO</w:t>
      </w:r>
    </w:p>
    <w:p w:rsidR="00E858DB" w:rsidRDefault="00FC3FE0">
      <w:pPr>
        <w:pStyle w:val="Zkladntext"/>
        <w:tabs>
          <w:tab w:val="left" w:pos="3306"/>
        </w:tabs>
        <w:ind w:left="1194"/>
      </w:pPr>
      <w:r>
        <w:rPr>
          <w:spacing w:val="-5"/>
        </w:rPr>
        <w:t>Tel.:</w:t>
      </w:r>
      <w:r>
        <w:rPr>
          <w:spacing w:val="-5"/>
        </w:rPr>
        <w:tab/>
      </w:r>
    </w:p>
    <w:p w:rsidR="00E858DB" w:rsidRDefault="00FC3FE0">
      <w:pPr>
        <w:pStyle w:val="Zkladntext"/>
        <w:ind w:left="1194"/>
      </w:pPr>
      <w:r>
        <w:t>Fax:</w:t>
      </w:r>
    </w:p>
    <w:p w:rsidR="00E858DB" w:rsidRDefault="00FC3FE0">
      <w:pPr>
        <w:pStyle w:val="Zkladntext"/>
        <w:tabs>
          <w:tab w:val="left" w:pos="3307"/>
        </w:tabs>
        <w:ind w:left="1195"/>
      </w:pPr>
      <w:r>
        <w:t>e-mail:</w:t>
      </w:r>
      <w:r>
        <w:tab/>
      </w:r>
    </w:p>
    <w:p w:rsidR="00E858DB" w:rsidRDefault="00FC3FE0">
      <w:pPr>
        <w:pStyle w:val="Zkladntext"/>
        <w:ind w:left="1195"/>
      </w:pPr>
      <w:r>
        <w:t>Bankové spojenie:</w:t>
      </w:r>
      <w:r w:rsidR="006B16A7">
        <w:t xml:space="preserve"> Všeobecná úverová banka </w:t>
      </w:r>
      <w:proofErr w:type="spellStart"/>
      <w:r w:rsidR="006B16A7">
        <w:t>a.s.,B.Bystrica</w:t>
      </w:r>
      <w:proofErr w:type="spellEnd"/>
    </w:p>
    <w:p w:rsidR="00E858DB" w:rsidRPr="006B16A7" w:rsidRDefault="00FC3FE0">
      <w:pPr>
        <w:pStyle w:val="Zkladntext"/>
        <w:spacing w:before="1"/>
        <w:ind w:left="1195"/>
      </w:pPr>
      <w:r>
        <w:t>Číslo účtu:</w:t>
      </w:r>
    </w:p>
    <w:p w:rsidR="00E858DB" w:rsidRDefault="00FC3FE0">
      <w:pPr>
        <w:pStyle w:val="Zkladntext"/>
        <w:tabs>
          <w:tab w:val="left" w:pos="3358"/>
        </w:tabs>
        <w:ind w:left="1195"/>
      </w:pPr>
      <w:r>
        <w:t>IČO:</w:t>
      </w:r>
      <w:r>
        <w:tab/>
        <w:t>37328069</w:t>
      </w:r>
    </w:p>
    <w:p w:rsidR="00E858DB" w:rsidRDefault="00FC3FE0">
      <w:pPr>
        <w:pStyle w:val="Zkladntext"/>
        <w:spacing w:line="268" w:lineRule="exact"/>
        <w:ind w:left="1195"/>
      </w:pPr>
      <w:r>
        <w:t>DIČ:</w:t>
      </w:r>
    </w:p>
    <w:p w:rsidR="00E858DB" w:rsidRDefault="00FC3FE0">
      <w:pPr>
        <w:pStyle w:val="Zkladntext"/>
        <w:spacing w:line="268" w:lineRule="exact"/>
        <w:ind w:left="1196"/>
      </w:pPr>
      <w:r>
        <w:t>IČ DPH:</w:t>
      </w:r>
    </w:p>
    <w:p w:rsidR="006B16A7" w:rsidRDefault="00FC3FE0" w:rsidP="006B16A7">
      <w:pPr>
        <w:pBdr>
          <w:bottom w:val="single" w:sz="6" w:space="1" w:color="auto"/>
        </w:pBdr>
      </w:pPr>
      <w:r>
        <w:t>Zapísaný registri:</w:t>
      </w:r>
      <w:r w:rsidR="006B16A7">
        <w:t xml:space="preserve">   OBU-BB-OZP-2011/07095-2  </w:t>
      </w:r>
      <w:proofErr w:type="spellStart"/>
      <w:r w:rsidR="006B16A7">
        <w:t>č.živ.registra</w:t>
      </w:r>
      <w:proofErr w:type="spellEnd"/>
      <w:r w:rsidR="006B16A7">
        <w:t>: 601-17064</w:t>
      </w:r>
    </w:p>
    <w:p w:rsidR="006B16A7" w:rsidRDefault="006B16A7" w:rsidP="006B16A7"/>
    <w:p w:rsidR="006B16A7" w:rsidRDefault="006B16A7" w:rsidP="006B16A7">
      <w:pPr>
        <w:pBdr>
          <w:bottom w:val="single" w:sz="6" w:space="1" w:color="auto"/>
        </w:pBdr>
      </w:pPr>
    </w:p>
    <w:p w:rsidR="00E858DB" w:rsidRDefault="00E858DB">
      <w:pPr>
        <w:pStyle w:val="Zkladntext"/>
        <w:ind w:left="1196"/>
      </w:pPr>
    </w:p>
    <w:p w:rsidR="00E858DB" w:rsidRDefault="00E858DB">
      <w:pPr>
        <w:pStyle w:val="Zkladntext"/>
      </w:pPr>
    </w:p>
    <w:p w:rsidR="00E858DB" w:rsidRDefault="00FC3FE0" w:rsidP="000060A2">
      <w:pPr>
        <w:pStyle w:val="Nadpis1"/>
        <w:ind w:left="3639" w:right="3633" w:firstLine="1459"/>
        <w:jc w:val="left"/>
      </w:pPr>
      <w:r>
        <w:t xml:space="preserve">Čl. 2 </w:t>
      </w:r>
    </w:p>
    <w:p w:rsidR="00E858DB" w:rsidRDefault="00E858DB">
      <w:pPr>
        <w:pStyle w:val="Zkladntext"/>
      </w:pPr>
    </w:p>
    <w:p w:rsidR="00E858DB" w:rsidRDefault="00FC3FE0">
      <w:pPr>
        <w:pStyle w:val="Nadpis1"/>
        <w:ind w:right="1310"/>
      </w:pPr>
      <w:r>
        <w:t xml:space="preserve"> PREDMET ZMLUVY</w:t>
      </w:r>
    </w:p>
    <w:p w:rsidR="00E858DB" w:rsidRDefault="00E858DB">
      <w:pPr>
        <w:pStyle w:val="Zkladntext"/>
        <w:rPr>
          <w:b/>
        </w:rPr>
      </w:pPr>
    </w:p>
    <w:p w:rsidR="00E858DB" w:rsidRPr="00EE4552" w:rsidRDefault="00FC3FE0">
      <w:pPr>
        <w:pStyle w:val="Odstavecseseznamem"/>
        <w:numPr>
          <w:ilvl w:val="0"/>
          <w:numId w:val="18"/>
        </w:numPr>
        <w:tabs>
          <w:tab w:val="left" w:pos="905"/>
        </w:tabs>
        <w:spacing w:before="1"/>
        <w:ind w:right="465"/>
      </w:pPr>
      <w:r>
        <w:t xml:space="preserve">Predmetom tejto zmluvy je </w:t>
      </w:r>
      <w:r w:rsidR="000060A2">
        <w:t>realizácia</w:t>
      </w:r>
      <w:r>
        <w:t xml:space="preserve"> diela – </w:t>
      </w:r>
      <w:r>
        <w:rPr>
          <w:spacing w:val="-3"/>
        </w:rPr>
        <w:t xml:space="preserve">stavby </w:t>
      </w:r>
      <w:r>
        <w:t>„</w:t>
      </w:r>
      <w:r w:rsidR="000060A2" w:rsidRPr="00EE4552">
        <w:t xml:space="preserve">Rekonštrukcia rodinného domu </w:t>
      </w:r>
      <w:proofErr w:type="spellStart"/>
      <w:r w:rsidR="000060A2" w:rsidRPr="00EE4552">
        <w:t>súp.č</w:t>
      </w:r>
      <w:proofErr w:type="spellEnd"/>
      <w:r w:rsidR="000060A2" w:rsidRPr="00EE4552">
        <w:t>. 126 v obci Riečka</w:t>
      </w:r>
      <w:r w:rsidRPr="00EE4552">
        <w:t xml:space="preserve">“ </w:t>
      </w:r>
      <w:r w:rsidR="000060A2" w:rsidRPr="00EE4552">
        <w:t>na základe cenovej ponuky zo dňa 31.1.2020.</w:t>
      </w:r>
    </w:p>
    <w:p w:rsidR="00E858DB" w:rsidRDefault="000060A2">
      <w:pPr>
        <w:pStyle w:val="Zkladntext"/>
        <w:ind w:left="905"/>
      </w:pPr>
      <w:r>
        <w:t xml:space="preserve">Zhotoviteľ sa zaväzuje vykonať dielo za podmienok vymedzených a dohodnutých v tejto zmluve vo vlastnom mene a na vlastnú zodpovednosť. </w:t>
      </w:r>
    </w:p>
    <w:p w:rsidR="00995F67" w:rsidRDefault="00995F67" w:rsidP="00995F67">
      <w:pPr>
        <w:pStyle w:val="Zkladntext"/>
        <w:numPr>
          <w:ilvl w:val="0"/>
          <w:numId w:val="18"/>
        </w:numPr>
      </w:pPr>
      <w:r>
        <w:t>Zhotoviteľ sa zaväzuje vykonať dielo za podmienok vymedzených a dohodnutých v tejto zmluve vo vlastnom mene a na vlastnú zodpovednosť.</w:t>
      </w:r>
    </w:p>
    <w:p w:rsidR="00995F67" w:rsidRDefault="00995F67" w:rsidP="00995F67">
      <w:pPr>
        <w:pStyle w:val="Zkladntext"/>
        <w:numPr>
          <w:ilvl w:val="0"/>
          <w:numId w:val="18"/>
        </w:numPr>
      </w:pPr>
      <w:r>
        <w:t xml:space="preserve">Zhotoviteľ sa zaväzuje vyhotoviť dielo za podmienok stanovených v tejto zmluve a podľa rozsahu prác na základe zadávacích podmienok. Objednávateľ sa zaväzuje, že dokončené dielo prevezme a zaplatí dohodnutú  cenu. </w:t>
      </w:r>
    </w:p>
    <w:p w:rsidR="00E858DB" w:rsidRDefault="00E858DB"/>
    <w:p w:rsidR="00995F67" w:rsidRDefault="00995F67">
      <w:pPr>
        <w:sectPr w:rsidR="00995F67">
          <w:type w:val="continuous"/>
          <w:pgSz w:w="11910" w:h="16840"/>
          <w:pgMar w:top="1160" w:right="660" w:bottom="280" w:left="660" w:header="708" w:footer="708" w:gutter="0"/>
          <w:cols w:space="708"/>
        </w:sectPr>
      </w:pPr>
    </w:p>
    <w:p w:rsidR="00E858DB" w:rsidRDefault="00FC3FE0">
      <w:pPr>
        <w:pStyle w:val="Nadpis1"/>
        <w:spacing w:before="30"/>
      </w:pPr>
      <w:r>
        <w:lastRenderedPageBreak/>
        <w:t xml:space="preserve">Čl. </w:t>
      </w:r>
      <w:r w:rsidR="000060A2">
        <w:t>3</w:t>
      </w:r>
      <w:r>
        <w:t>.  ČAS PLNENIA</w:t>
      </w:r>
    </w:p>
    <w:p w:rsidR="00E858DB" w:rsidRDefault="00E858DB">
      <w:pPr>
        <w:pStyle w:val="Zkladntext"/>
        <w:rPr>
          <w:b/>
        </w:rPr>
      </w:pPr>
    </w:p>
    <w:p w:rsidR="006B76A1" w:rsidRPr="00EE4552" w:rsidRDefault="006B76A1">
      <w:pPr>
        <w:pStyle w:val="Odstavecseseznamem"/>
        <w:numPr>
          <w:ilvl w:val="0"/>
          <w:numId w:val="17"/>
        </w:numPr>
        <w:tabs>
          <w:tab w:val="left" w:pos="834"/>
        </w:tabs>
        <w:spacing w:before="1"/>
        <w:ind w:hanging="362"/>
      </w:pPr>
      <w:r>
        <w:rPr>
          <w:spacing w:val="-4"/>
        </w:rPr>
        <w:t xml:space="preserve">Doba realizácie  sa dojednáva nasledovne : </w:t>
      </w:r>
      <w:r w:rsidR="00580591">
        <w:rPr>
          <w:spacing w:val="-4"/>
        </w:rPr>
        <w:t>do 15.3</w:t>
      </w:r>
      <w:r w:rsidR="00F17D8F" w:rsidRPr="00EE4552">
        <w:rPr>
          <w:spacing w:val="-4"/>
        </w:rPr>
        <w:t>.2020</w:t>
      </w:r>
    </w:p>
    <w:p w:rsidR="006B76A1" w:rsidRPr="006B76A1" w:rsidRDefault="006B76A1">
      <w:pPr>
        <w:pStyle w:val="Odstavecseseznamem"/>
        <w:numPr>
          <w:ilvl w:val="0"/>
          <w:numId w:val="17"/>
        </w:numPr>
        <w:tabs>
          <w:tab w:val="left" w:pos="834"/>
        </w:tabs>
        <w:spacing w:before="1"/>
        <w:ind w:hanging="362"/>
      </w:pPr>
      <w:r>
        <w:t xml:space="preserve">Ukončením diela sa rozumie riadne zrealizované dielo a jeho prevzatie objednávateľom. </w:t>
      </w:r>
    </w:p>
    <w:p w:rsidR="00E858DB" w:rsidRDefault="00E858DB">
      <w:pPr>
        <w:pStyle w:val="Zkladntext"/>
      </w:pPr>
    </w:p>
    <w:p w:rsidR="00E858DB" w:rsidRPr="00EE4552" w:rsidRDefault="00FC3FE0">
      <w:pPr>
        <w:pStyle w:val="Odstavecseseznamem"/>
        <w:numPr>
          <w:ilvl w:val="0"/>
          <w:numId w:val="17"/>
        </w:numPr>
        <w:tabs>
          <w:tab w:val="left" w:pos="834"/>
        </w:tabs>
        <w:ind w:right="470"/>
      </w:pPr>
      <w:r w:rsidRPr="00EE4552">
        <w:t xml:space="preserve">Ak zhotoviteľ pripraví dielo alebo jeho dohodnutú </w:t>
      </w:r>
      <w:r w:rsidRPr="00EE4552">
        <w:rPr>
          <w:spacing w:val="-3"/>
        </w:rPr>
        <w:t xml:space="preserve">časť </w:t>
      </w:r>
      <w:r w:rsidRPr="00EE4552">
        <w:t xml:space="preserve">na odovzdanie pred dohodnutým termínom, </w:t>
      </w:r>
      <w:r w:rsidRPr="00EE4552">
        <w:rPr>
          <w:spacing w:val="-3"/>
        </w:rPr>
        <w:t xml:space="preserve">zaväzuje </w:t>
      </w:r>
      <w:r w:rsidRPr="00EE4552">
        <w:t xml:space="preserve">sa objednávateľ </w:t>
      </w:r>
      <w:r w:rsidRPr="00EE4552">
        <w:rPr>
          <w:spacing w:val="-3"/>
        </w:rPr>
        <w:t xml:space="preserve">toto </w:t>
      </w:r>
      <w:r w:rsidRPr="00EE4552">
        <w:t xml:space="preserve">dielo prevziať aj v </w:t>
      </w:r>
      <w:r w:rsidRPr="00EE4552">
        <w:rPr>
          <w:spacing w:val="-3"/>
        </w:rPr>
        <w:t xml:space="preserve">skoršom </w:t>
      </w:r>
      <w:r w:rsidRPr="00EE4552">
        <w:t>ponúknutom</w:t>
      </w:r>
      <w:r w:rsidR="00EE4552" w:rsidRPr="00EE4552">
        <w:t xml:space="preserve"> </w:t>
      </w:r>
      <w:r w:rsidRPr="00EE4552">
        <w:t>termíne.</w:t>
      </w:r>
    </w:p>
    <w:p w:rsidR="00E858DB" w:rsidRPr="00EE4552" w:rsidRDefault="00E858DB">
      <w:pPr>
        <w:pStyle w:val="Zkladntext"/>
      </w:pPr>
    </w:p>
    <w:p w:rsidR="00E858DB" w:rsidRPr="00EE4552" w:rsidRDefault="00FC3FE0">
      <w:pPr>
        <w:pStyle w:val="Odstavecseseznamem"/>
        <w:numPr>
          <w:ilvl w:val="0"/>
          <w:numId w:val="17"/>
        </w:numPr>
        <w:tabs>
          <w:tab w:val="left" w:pos="834"/>
        </w:tabs>
        <w:spacing w:before="1"/>
        <w:ind w:right="471"/>
      </w:pPr>
      <w:r w:rsidRPr="00EE4552">
        <w:t xml:space="preserve">Dodržanie času plnenia </w:t>
      </w:r>
      <w:r w:rsidRPr="00EE4552">
        <w:rPr>
          <w:spacing w:val="-5"/>
        </w:rPr>
        <w:t xml:space="preserve">zo </w:t>
      </w:r>
      <w:r w:rsidRPr="00EE4552">
        <w:rPr>
          <w:spacing w:val="-3"/>
        </w:rPr>
        <w:t xml:space="preserve">strany </w:t>
      </w:r>
      <w:r w:rsidRPr="00EE4552">
        <w:t>zhotoviteľa je závislé od riadneho a včasného spolupôsobenia objednávateľa</w:t>
      </w:r>
      <w:r w:rsidR="00EE4552" w:rsidRPr="00EE4552">
        <w:t>,</w:t>
      </w:r>
      <w:r w:rsidRPr="00EE4552">
        <w:t xml:space="preserve"> dohodnutého v tejto zmluve. </w:t>
      </w:r>
      <w:r w:rsidRPr="00EE4552">
        <w:rPr>
          <w:spacing w:val="-4"/>
        </w:rPr>
        <w:t xml:space="preserve">Po </w:t>
      </w:r>
      <w:r w:rsidRPr="00EE4552">
        <w:t>dobu omeškania objednávateľa s poskytnutím spolupôsobenia nie je zhotoviteľ v omeškaní so splnením</w:t>
      </w:r>
      <w:r w:rsidR="00EE4552" w:rsidRPr="00EE4552">
        <w:t xml:space="preserve"> </w:t>
      </w:r>
      <w:r w:rsidRPr="00EE4552">
        <w:rPr>
          <w:spacing w:val="-3"/>
        </w:rPr>
        <w:t>záväzku.</w:t>
      </w:r>
    </w:p>
    <w:p w:rsidR="00E858DB" w:rsidRPr="00EE4552" w:rsidRDefault="00E858DB">
      <w:pPr>
        <w:pStyle w:val="Zkladntext"/>
      </w:pPr>
    </w:p>
    <w:p w:rsidR="00E858DB" w:rsidRPr="00EE4552" w:rsidRDefault="00FC3FE0">
      <w:pPr>
        <w:pStyle w:val="Odstavecseseznamem"/>
        <w:numPr>
          <w:ilvl w:val="0"/>
          <w:numId w:val="17"/>
        </w:numPr>
        <w:tabs>
          <w:tab w:val="left" w:pos="834"/>
        </w:tabs>
      </w:pPr>
      <w:r w:rsidRPr="00EE4552">
        <w:t xml:space="preserve">Objednávateľ sa </w:t>
      </w:r>
      <w:r w:rsidRPr="00EE4552">
        <w:rPr>
          <w:spacing w:val="-3"/>
        </w:rPr>
        <w:t xml:space="preserve">zaväzuje </w:t>
      </w:r>
      <w:r w:rsidRPr="00EE4552">
        <w:t xml:space="preserve">dokončené dielo prevziať a zaplatiť </w:t>
      </w:r>
      <w:r w:rsidRPr="00EE4552">
        <w:rPr>
          <w:spacing w:val="-3"/>
        </w:rPr>
        <w:t xml:space="preserve">za </w:t>
      </w:r>
      <w:r w:rsidRPr="00EE4552">
        <w:t>jeho zhotovenie dohodnutú</w:t>
      </w:r>
      <w:r w:rsidR="00EE4552" w:rsidRPr="00EE4552">
        <w:t xml:space="preserve"> </w:t>
      </w:r>
      <w:r w:rsidRPr="00EE4552">
        <w:t>cenu.</w:t>
      </w:r>
    </w:p>
    <w:p w:rsidR="00E858DB" w:rsidRPr="00EE4552" w:rsidRDefault="00E858DB">
      <w:pPr>
        <w:pStyle w:val="Zkladntext"/>
        <w:spacing w:before="10"/>
        <w:rPr>
          <w:sz w:val="21"/>
        </w:rPr>
      </w:pPr>
    </w:p>
    <w:p w:rsidR="00E858DB" w:rsidRPr="00EE4552" w:rsidRDefault="00FC3FE0">
      <w:pPr>
        <w:pStyle w:val="Odstavecseseznamem"/>
        <w:numPr>
          <w:ilvl w:val="0"/>
          <w:numId w:val="17"/>
        </w:numPr>
        <w:tabs>
          <w:tab w:val="left" w:pos="834"/>
        </w:tabs>
        <w:spacing w:before="1"/>
        <w:ind w:right="470"/>
      </w:pPr>
      <w:r w:rsidRPr="00EE4552">
        <w:rPr>
          <w:b/>
        </w:rPr>
        <w:t xml:space="preserve">Predĺženie lehoty výstavby </w:t>
      </w:r>
      <w:r w:rsidRPr="00EE4552">
        <w:t xml:space="preserve">- zhotoviteľ má </w:t>
      </w:r>
      <w:r w:rsidRPr="00EE4552">
        <w:rPr>
          <w:spacing w:val="-3"/>
        </w:rPr>
        <w:t xml:space="preserve">právo </w:t>
      </w:r>
      <w:r w:rsidRPr="00EE4552">
        <w:t xml:space="preserve">na predĺženie lehoty výstavby po dohode s objednávateľom zápisom  do  stavebného  denníka  a  obojstranným  podpísaním  dodatku  ku  zmluve o dielo v prípade, </w:t>
      </w:r>
      <w:r w:rsidRPr="00EE4552">
        <w:rPr>
          <w:spacing w:val="-3"/>
        </w:rPr>
        <w:t>že:</w:t>
      </w:r>
    </w:p>
    <w:p w:rsidR="00E858DB" w:rsidRPr="00EE4552" w:rsidRDefault="00FC3FE0">
      <w:pPr>
        <w:pStyle w:val="Odstavecseseznamem"/>
        <w:numPr>
          <w:ilvl w:val="1"/>
          <w:numId w:val="17"/>
        </w:numPr>
        <w:tabs>
          <w:tab w:val="left" w:pos="2274"/>
          <w:tab w:val="left" w:pos="2688"/>
          <w:tab w:val="left" w:pos="3814"/>
          <w:tab w:val="left" w:pos="4572"/>
          <w:tab w:val="left" w:pos="5654"/>
          <w:tab w:val="left" w:pos="6374"/>
          <w:tab w:val="left" w:pos="7248"/>
          <w:tab w:val="left" w:pos="7858"/>
          <w:tab w:val="left" w:pos="9031"/>
        </w:tabs>
        <w:ind w:right="471"/>
      </w:pPr>
      <w:r w:rsidRPr="00EE4552">
        <w:t>sa</w:t>
      </w:r>
      <w:r w:rsidRPr="00EE4552">
        <w:tab/>
        <w:t>podstatne</w:t>
      </w:r>
      <w:r w:rsidRPr="00EE4552">
        <w:tab/>
        <w:t>zmení</w:t>
      </w:r>
      <w:r w:rsidRPr="00EE4552">
        <w:tab/>
        <w:t>množstvo</w:t>
      </w:r>
      <w:r w:rsidRPr="00EE4552">
        <w:tab/>
        <w:t>alebo</w:t>
      </w:r>
      <w:r w:rsidRPr="00EE4552">
        <w:tab/>
        <w:t>povaha</w:t>
      </w:r>
      <w:r w:rsidRPr="00EE4552">
        <w:tab/>
        <w:t>prác</w:t>
      </w:r>
      <w:r w:rsidRPr="00EE4552">
        <w:tab/>
        <w:t>dodatočne</w:t>
      </w:r>
      <w:r w:rsidRPr="00EE4552">
        <w:tab/>
      </w:r>
      <w:r w:rsidRPr="00EE4552">
        <w:rPr>
          <w:spacing w:val="-4"/>
        </w:rPr>
        <w:t xml:space="preserve">vyžiadaných </w:t>
      </w:r>
      <w:r w:rsidRPr="00EE4552">
        <w:t>objednávateľom</w:t>
      </w:r>
    </w:p>
    <w:p w:rsidR="00E858DB" w:rsidRPr="00EE4552" w:rsidRDefault="00FC3FE0">
      <w:pPr>
        <w:pStyle w:val="Odstavecseseznamem"/>
        <w:numPr>
          <w:ilvl w:val="1"/>
          <w:numId w:val="17"/>
        </w:numPr>
        <w:tabs>
          <w:tab w:val="left" w:pos="2274"/>
        </w:tabs>
      </w:pPr>
      <w:r w:rsidRPr="00EE4552">
        <w:t xml:space="preserve">ak objednávateľ oneskorene odovzdá </w:t>
      </w:r>
      <w:r w:rsidRPr="00EE4552">
        <w:rPr>
          <w:spacing w:val="-3"/>
        </w:rPr>
        <w:t xml:space="preserve">stavenisko, </w:t>
      </w:r>
      <w:r w:rsidRPr="00EE4552">
        <w:t>doklady potrebné ku začatiu</w:t>
      </w:r>
      <w:r w:rsidR="00EE4552">
        <w:t xml:space="preserve"> </w:t>
      </w:r>
      <w:r w:rsidRPr="00EE4552">
        <w:rPr>
          <w:spacing w:val="-4"/>
        </w:rPr>
        <w:t>stavby,</w:t>
      </w:r>
    </w:p>
    <w:p w:rsidR="00E858DB" w:rsidRPr="00EE4552" w:rsidRDefault="00FC3FE0">
      <w:pPr>
        <w:pStyle w:val="Odstavecseseznamem"/>
        <w:numPr>
          <w:ilvl w:val="1"/>
          <w:numId w:val="17"/>
        </w:numPr>
        <w:tabs>
          <w:tab w:val="left" w:pos="2274"/>
        </w:tabs>
        <w:spacing w:before="1"/>
      </w:pPr>
      <w:r w:rsidRPr="00EE4552">
        <w:t>nastanú obzvlášť nepriaznivé klimatické</w:t>
      </w:r>
      <w:r w:rsidR="00EE4552">
        <w:t xml:space="preserve"> </w:t>
      </w:r>
      <w:r w:rsidRPr="00EE4552">
        <w:t>podmienky</w:t>
      </w:r>
    </w:p>
    <w:p w:rsidR="00E858DB" w:rsidRPr="00EE4552" w:rsidRDefault="00FC3FE0">
      <w:pPr>
        <w:pStyle w:val="Odstavecseseznamem"/>
        <w:numPr>
          <w:ilvl w:val="1"/>
          <w:numId w:val="17"/>
        </w:numPr>
        <w:tabs>
          <w:tab w:val="left" w:pos="2274"/>
        </w:tabs>
      </w:pPr>
      <w:r w:rsidRPr="00EE4552">
        <w:t>zdržanie, chyb</w:t>
      </w:r>
      <w:r w:rsidR="00F17D8F" w:rsidRPr="00EE4552">
        <w:t>y alebo prekážky budú spôsobené o</w:t>
      </w:r>
      <w:r w:rsidRPr="00EE4552">
        <w:t>bjednávateľom</w:t>
      </w:r>
    </w:p>
    <w:p w:rsidR="00E858DB" w:rsidRPr="00EE4552" w:rsidRDefault="00FC3FE0">
      <w:pPr>
        <w:pStyle w:val="Odstavecseseznamem"/>
        <w:numPr>
          <w:ilvl w:val="1"/>
          <w:numId w:val="17"/>
        </w:numPr>
        <w:tabs>
          <w:tab w:val="left" w:pos="2274"/>
        </w:tabs>
        <w:spacing w:before="2" w:line="237" w:lineRule="auto"/>
        <w:ind w:right="471" w:hanging="360"/>
      </w:pPr>
      <w:r w:rsidRPr="00EE4552">
        <w:t>zvláštne</w:t>
      </w:r>
      <w:r w:rsidR="00EE4552">
        <w:t xml:space="preserve"> </w:t>
      </w:r>
      <w:r w:rsidRPr="00EE4552">
        <w:t>okolnosti,</w:t>
      </w:r>
      <w:r w:rsidR="00EE4552">
        <w:t xml:space="preserve"> </w:t>
      </w:r>
      <w:r w:rsidRPr="00EE4552">
        <w:t>nezavinené</w:t>
      </w:r>
      <w:r w:rsidR="00EE4552">
        <w:t xml:space="preserve"> </w:t>
      </w:r>
      <w:r w:rsidRPr="00EE4552">
        <w:t>porušením</w:t>
      </w:r>
      <w:r w:rsidR="00EE4552">
        <w:t xml:space="preserve"> </w:t>
      </w:r>
      <w:r w:rsidRPr="00EE4552">
        <w:t>povinností</w:t>
      </w:r>
      <w:r w:rsidR="00EE4552">
        <w:t xml:space="preserve"> </w:t>
      </w:r>
      <w:r w:rsidRPr="00EE4552">
        <w:t>zhotoviteľa</w:t>
      </w:r>
      <w:r w:rsidR="00F17D8F" w:rsidRPr="00EE4552">
        <w:t xml:space="preserve"> alebo  n</w:t>
      </w:r>
      <w:r w:rsidRPr="00EE4552">
        <w:t>iekoho,</w:t>
      </w:r>
      <w:r w:rsidR="00EE4552">
        <w:t xml:space="preserve"> </w:t>
      </w:r>
      <w:r w:rsidRPr="00EE4552">
        <w:rPr>
          <w:spacing w:val="-3"/>
        </w:rPr>
        <w:t>za</w:t>
      </w:r>
      <w:r w:rsidR="00EE4552">
        <w:rPr>
          <w:spacing w:val="-3"/>
        </w:rPr>
        <w:t xml:space="preserve"> </w:t>
      </w:r>
      <w:r w:rsidRPr="00EE4552">
        <w:t>koho zhotoviteľ</w:t>
      </w:r>
      <w:r w:rsidR="00EE4552">
        <w:t xml:space="preserve"> </w:t>
      </w:r>
      <w:r w:rsidRPr="00EE4552">
        <w:t>zodpovedá</w:t>
      </w:r>
    </w:p>
    <w:p w:rsidR="00E858DB" w:rsidRPr="00EE4552" w:rsidRDefault="00FC3FE0">
      <w:pPr>
        <w:pStyle w:val="Odstavecseseznamem"/>
        <w:numPr>
          <w:ilvl w:val="1"/>
          <w:numId w:val="17"/>
        </w:numPr>
        <w:tabs>
          <w:tab w:val="left" w:pos="2273"/>
          <w:tab w:val="left" w:pos="2274"/>
        </w:tabs>
        <w:spacing w:before="1"/>
      </w:pPr>
      <w:r w:rsidRPr="00EE4552">
        <w:t>v prípade živelných pohrôm</w:t>
      </w:r>
    </w:p>
    <w:p w:rsidR="00E858DB" w:rsidRPr="00EE4552" w:rsidRDefault="00E858DB">
      <w:pPr>
        <w:pStyle w:val="Zkladntext"/>
      </w:pPr>
    </w:p>
    <w:p w:rsidR="00E858DB" w:rsidRPr="00EE4552" w:rsidRDefault="00FC3FE0">
      <w:pPr>
        <w:pStyle w:val="Zkladntext"/>
        <w:spacing w:before="1"/>
        <w:ind w:left="473" w:right="469"/>
        <w:jc w:val="both"/>
      </w:pPr>
      <w:r w:rsidRPr="00EE4552">
        <w:t>Predĺženie lehoty výstavby diela určí objednávateľ po dohode so zhotoviteľom formou dodatku k zmluve, predloženým zhotoviteľom najneskôr 30  dní  pred  pôvodným  zmluvným  termínom  ukončenia  v súlade so Zákonom č. 343/2015 Z. z. o</w:t>
      </w:r>
      <w:r w:rsidR="00EE4552">
        <w:t> </w:t>
      </w:r>
      <w:r w:rsidRPr="00EE4552">
        <w:t>verejnom</w:t>
      </w:r>
      <w:r w:rsidR="00EE4552">
        <w:t xml:space="preserve"> </w:t>
      </w:r>
      <w:r w:rsidRPr="00EE4552">
        <w:rPr>
          <w:spacing w:val="-3"/>
        </w:rPr>
        <w:t>obstarávaní.</w:t>
      </w:r>
    </w:p>
    <w:p w:rsidR="00E858DB" w:rsidRPr="00EE4552" w:rsidRDefault="00E858DB">
      <w:pPr>
        <w:pStyle w:val="Zkladntext"/>
      </w:pPr>
    </w:p>
    <w:p w:rsidR="00E858DB" w:rsidRDefault="00FC3FE0">
      <w:pPr>
        <w:pStyle w:val="Nadpis1"/>
        <w:ind w:right="1320"/>
      </w:pPr>
      <w:r>
        <w:t xml:space="preserve">Čl. </w:t>
      </w:r>
      <w:r w:rsidR="006B76A1">
        <w:t>4</w:t>
      </w:r>
      <w:r>
        <w:t>. CENA</w:t>
      </w:r>
    </w:p>
    <w:p w:rsidR="00E858DB" w:rsidRDefault="00E858DB">
      <w:pPr>
        <w:pStyle w:val="Zkladntext"/>
        <w:spacing w:before="10"/>
        <w:rPr>
          <w:b/>
          <w:sz w:val="21"/>
        </w:rPr>
      </w:pPr>
    </w:p>
    <w:p w:rsidR="00E858DB" w:rsidRDefault="00FC3FE0">
      <w:pPr>
        <w:pStyle w:val="Odstavecseseznamem"/>
        <w:numPr>
          <w:ilvl w:val="0"/>
          <w:numId w:val="16"/>
        </w:numPr>
        <w:tabs>
          <w:tab w:val="left" w:pos="901"/>
        </w:tabs>
        <w:spacing w:before="1"/>
        <w:ind w:right="469"/>
      </w:pPr>
      <w:r>
        <w:t xml:space="preserve">Cena </w:t>
      </w:r>
      <w:r>
        <w:rPr>
          <w:spacing w:val="-3"/>
        </w:rPr>
        <w:t xml:space="preserve">za </w:t>
      </w:r>
      <w:r>
        <w:t xml:space="preserve">zhotovenie predmetu zmluvy v rozsahu čl. </w:t>
      </w:r>
      <w:r w:rsidR="006B76A1">
        <w:t>2</w:t>
      </w:r>
      <w:r>
        <w:t xml:space="preserve">. tejto zmluvy je stanovená dohodou zmluvných strán v </w:t>
      </w:r>
      <w:r>
        <w:rPr>
          <w:spacing w:val="-3"/>
        </w:rPr>
        <w:t xml:space="preserve">zmysle </w:t>
      </w:r>
      <w:r>
        <w:t>§ 3 Zákona č. 18/1996 Z. z. o cenách v znení neskorších zmien a doplnkov a je doložená kalkuláciou - rozpočtom, ktorý tvorí prílohu č. 1 k</w:t>
      </w:r>
      <w:r w:rsidR="00EE4552">
        <w:t> </w:t>
      </w:r>
      <w:r>
        <w:t>tejto</w:t>
      </w:r>
      <w:r w:rsidR="00EE4552">
        <w:t xml:space="preserve"> </w:t>
      </w:r>
      <w:r>
        <w:t>zmluve.</w:t>
      </w:r>
    </w:p>
    <w:p w:rsidR="00E858DB" w:rsidRDefault="00E858DB">
      <w:pPr>
        <w:pStyle w:val="Zkladntext"/>
      </w:pPr>
    </w:p>
    <w:p w:rsidR="00E858DB" w:rsidRDefault="00FC3FE0">
      <w:pPr>
        <w:pStyle w:val="Odstavecseseznamem"/>
        <w:numPr>
          <w:ilvl w:val="0"/>
          <w:numId w:val="16"/>
        </w:numPr>
        <w:tabs>
          <w:tab w:val="left" w:pos="900"/>
          <w:tab w:val="left" w:pos="901"/>
        </w:tabs>
      </w:pPr>
      <w:r>
        <w:t xml:space="preserve">Cena </w:t>
      </w:r>
      <w:r>
        <w:rPr>
          <w:spacing w:val="-3"/>
        </w:rPr>
        <w:t xml:space="preserve">za </w:t>
      </w:r>
      <w:r>
        <w:t>zhotovenie diela podľa čl. 3.predstavuje:</w:t>
      </w:r>
    </w:p>
    <w:p w:rsidR="00E858DB" w:rsidRDefault="00E858DB">
      <w:pPr>
        <w:pStyle w:val="Zkladntext"/>
      </w:pPr>
    </w:p>
    <w:p w:rsidR="00E858DB" w:rsidRDefault="006B16A7" w:rsidP="006B76A1">
      <w:pPr>
        <w:pStyle w:val="Zkladntext"/>
        <w:spacing w:before="1"/>
        <w:ind w:left="1193"/>
      </w:pPr>
      <w:r w:rsidRPr="00EE4552">
        <w:t>Cena s</w:t>
      </w:r>
      <w:r w:rsidR="00FC3FE0" w:rsidRPr="00EE4552">
        <w:t xml:space="preserve"> DPH:</w:t>
      </w:r>
      <w:r w:rsidR="00FC3FE0">
        <w:t xml:space="preserve"> </w:t>
      </w:r>
      <w:r w:rsidR="006B76A1">
        <w:t>4.968,50</w:t>
      </w:r>
      <w:r w:rsidR="00FC3FE0">
        <w:t xml:space="preserve"> EUR, slovom: </w:t>
      </w:r>
      <w:r w:rsidR="006B76A1">
        <w:t xml:space="preserve">Štyritisícdeväťstošesťdesiatosem </w:t>
      </w:r>
      <w:r w:rsidR="00FC3FE0">
        <w:t xml:space="preserve">EUR </w:t>
      </w:r>
      <w:r w:rsidR="006B76A1">
        <w:t xml:space="preserve">päťdesiat </w:t>
      </w:r>
      <w:r w:rsidR="00FC3FE0">
        <w:t>centov</w:t>
      </w:r>
      <w:r w:rsidR="006B76A1">
        <w:t>.</w:t>
      </w:r>
    </w:p>
    <w:p w:rsidR="00E858DB" w:rsidRPr="00F17D8F" w:rsidRDefault="00E858DB">
      <w:pPr>
        <w:pStyle w:val="Zkladntext"/>
        <w:spacing w:before="10"/>
        <w:rPr>
          <w:color w:val="000000" w:themeColor="text1"/>
          <w:sz w:val="21"/>
        </w:rPr>
      </w:pPr>
    </w:p>
    <w:p w:rsidR="00E858DB" w:rsidRPr="00F17D8F" w:rsidRDefault="00FC3FE0">
      <w:pPr>
        <w:pStyle w:val="Odstavecseseznamem"/>
        <w:numPr>
          <w:ilvl w:val="0"/>
          <w:numId w:val="16"/>
        </w:numPr>
        <w:tabs>
          <w:tab w:val="left" w:pos="902"/>
        </w:tabs>
        <w:ind w:left="901" w:right="470"/>
        <w:rPr>
          <w:color w:val="000000" w:themeColor="text1"/>
        </w:rPr>
      </w:pPr>
      <w:r w:rsidRPr="00F17D8F">
        <w:rPr>
          <w:color w:val="000000" w:themeColor="text1"/>
        </w:rPr>
        <w:t xml:space="preserve">V cene </w:t>
      </w:r>
      <w:r w:rsidRPr="00F17D8F">
        <w:rPr>
          <w:color w:val="000000" w:themeColor="text1"/>
          <w:spacing w:val="-3"/>
        </w:rPr>
        <w:t xml:space="preserve">za </w:t>
      </w:r>
      <w:r w:rsidRPr="00F17D8F">
        <w:rPr>
          <w:color w:val="000000" w:themeColor="text1"/>
        </w:rPr>
        <w:t>zhotovenie diela sú obsiahnuté aj náklady na vybudovanie, prevádzku, údržbu, vypratanie zariadenia staveniska</w:t>
      </w:r>
      <w:r w:rsidR="00EE4552">
        <w:rPr>
          <w:color w:val="000000" w:themeColor="text1"/>
        </w:rPr>
        <w:t xml:space="preserve"> </w:t>
      </w:r>
      <w:r w:rsidRPr="00F17D8F">
        <w:rPr>
          <w:color w:val="000000" w:themeColor="text1"/>
        </w:rPr>
        <w:t>zhotoviteľa.</w:t>
      </w:r>
    </w:p>
    <w:p w:rsidR="00E858DB" w:rsidRPr="00F17D8F" w:rsidRDefault="00E858DB">
      <w:pPr>
        <w:pStyle w:val="Zkladntext"/>
        <w:spacing w:before="1"/>
        <w:rPr>
          <w:color w:val="000000" w:themeColor="text1"/>
        </w:rPr>
      </w:pPr>
    </w:p>
    <w:p w:rsidR="00E858DB" w:rsidRPr="00F17D8F" w:rsidRDefault="00FC3FE0">
      <w:pPr>
        <w:pStyle w:val="Odstavecseseznamem"/>
        <w:numPr>
          <w:ilvl w:val="0"/>
          <w:numId w:val="16"/>
        </w:numPr>
        <w:tabs>
          <w:tab w:val="left" w:pos="900"/>
          <w:tab w:val="left" w:pos="902"/>
        </w:tabs>
        <w:ind w:left="901" w:hanging="429"/>
        <w:rPr>
          <w:color w:val="000000" w:themeColor="text1"/>
        </w:rPr>
      </w:pPr>
      <w:r w:rsidRPr="00F17D8F">
        <w:rPr>
          <w:color w:val="000000" w:themeColor="text1"/>
        </w:rPr>
        <w:t xml:space="preserve">Financovanie diela sa bude </w:t>
      </w:r>
      <w:r w:rsidRPr="00F17D8F">
        <w:rPr>
          <w:color w:val="000000" w:themeColor="text1"/>
          <w:spacing w:val="-3"/>
        </w:rPr>
        <w:t xml:space="preserve">realizovať </w:t>
      </w:r>
      <w:r w:rsidRPr="00F17D8F">
        <w:rPr>
          <w:color w:val="000000" w:themeColor="text1"/>
        </w:rPr>
        <w:t>na základe potvrdeného súpisu vykonaných</w:t>
      </w:r>
      <w:r w:rsidR="00EE4552">
        <w:rPr>
          <w:color w:val="000000" w:themeColor="text1"/>
        </w:rPr>
        <w:t xml:space="preserve"> </w:t>
      </w:r>
      <w:r w:rsidRPr="00F17D8F">
        <w:rPr>
          <w:color w:val="000000" w:themeColor="text1"/>
        </w:rPr>
        <w:t>prác.</w:t>
      </w:r>
    </w:p>
    <w:p w:rsidR="00E858DB" w:rsidRPr="00F17D8F" w:rsidRDefault="00E858DB">
      <w:pPr>
        <w:pStyle w:val="Zkladntext"/>
        <w:rPr>
          <w:color w:val="000000" w:themeColor="text1"/>
        </w:rPr>
      </w:pPr>
    </w:p>
    <w:p w:rsidR="00E858DB" w:rsidRDefault="00FC3FE0" w:rsidP="006B76A1">
      <w:pPr>
        <w:pStyle w:val="Odstavecseseznamem"/>
        <w:numPr>
          <w:ilvl w:val="0"/>
          <w:numId w:val="16"/>
        </w:numPr>
        <w:tabs>
          <w:tab w:val="left" w:pos="1326"/>
        </w:tabs>
        <w:ind w:right="470"/>
      </w:pPr>
      <w:r>
        <w:t xml:space="preserve">Súpis skutočne </w:t>
      </w:r>
      <w:r w:rsidRPr="006B76A1">
        <w:rPr>
          <w:spacing w:val="-3"/>
        </w:rPr>
        <w:t xml:space="preserve">zrealizovaných </w:t>
      </w:r>
      <w:r>
        <w:t xml:space="preserve">prác je podkladom pre fakturáciu zmluvnej </w:t>
      </w:r>
      <w:r w:rsidRPr="006B76A1">
        <w:rPr>
          <w:spacing w:val="-5"/>
        </w:rPr>
        <w:t xml:space="preserve">ceny. </w:t>
      </w:r>
      <w:r>
        <w:t xml:space="preserve">Zhotoviteľ dostane zaplatené </w:t>
      </w:r>
      <w:r w:rsidRPr="006B76A1">
        <w:rPr>
          <w:spacing w:val="-3"/>
        </w:rPr>
        <w:t xml:space="preserve">za </w:t>
      </w:r>
      <w:r>
        <w:t>množstvo skutočne vykonanej</w:t>
      </w:r>
      <w:r w:rsidR="00EE4552">
        <w:t xml:space="preserve"> </w:t>
      </w:r>
      <w:r>
        <w:t>práce.</w:t>
      </w:r>
    </w:p>
    <w:p w:rsidR="00E858DB" w:rsidRDefault="00E858DB">
      <w:pPr>
        <w:pStyle w:val="Zkladntext"/>
      </w:pPr>
    </w:p>
    <w:p w:rsidR="00E858DB" w:rsidRDefault="00FC3FE0">
      <w:pPr>
        <w:pStyle w:val="Odstavecseseznamem"/>
        <w:numPr>
          <w:ilvl w:val="0"/>
          <w:numId w:val="16"/>
        </w:numPr>
        <w:tabs>
          <w:tab w:val="left" w:pos="427"/>
          <w:tab w:val="left" w:pos="428"/>
        </w:tabs>
        <w:spacing w:before="1" w:line="268" w:lineRule="exact"/>
        <w:ind w:left="901" w:right="470" w:hanging="902"/>
        <w:jc w:val="right"/>
      </w:pPr>
      <w:r>
        <w:t xml:space="preserve">Cena diela </w:t>
      </w:r>
      <w:r>
        <w:rPr>
          <w:spacing w:val="-3"/>
        </w:rPr>
        <w:t xml:space="preserve">môže  </w:t>
      </w:r>
      <w:r>
        <w:t xml:space="preserve">byť </w:t>
      </w:r>
      <w:r>
        <w:rPr>
          <w:spacing w:val="-3"/>
        </w:rPr>
        <w:t>upravená</w:t>
      </w:r>
      <w:r w:rsidR="00EE4552">
        <w:rPr>
          <w:spacing w:val="-3"/>
        </w:rPr>
        <w:t xml:space="preserve"> </w:t>
      </w:r>
      <w:r>
        <w:t xml:space="preserve">v prípade </w:t>
      </w:r>
      <w:proofErr w:type="spellStart"/>
      <w:r>
        <w:t>naviac</w:t>
      </w:r>
      <w:proofErr w:type="spellEnd"/>
      <w:r w:rsidR="00EE4552">
        <w:t xml:space="preserve"> </w:t>
      </w:r>
      <w:r>
        <w:t xml:space="preserve"> prác </w:t>
      </w:r>
      <w:r>
        <w:rPr>
          <w:spacing w:val="-2"/>
        </w:rPr>
        <w:t xml:space="preserve">požadovaných </w:t>
      </w:r>
      <w:r>
        <w:t>objednávateľom</w:t>
      </w:r>
      <w:r w:rsidR="00EE4552">
        <w:t xml:space="preserve">, </w:t>
      </w:r>
      <w:r>
        <w:t xml:space="preserve"> výlučne vo forme</w:t>
      </w:r>
    </w:p>
    <w:p w:rsidR="00E858DB" w:rsidRDefault="00FC3FE0">
      <w:pPr>
        <w:pStyle w:val="Zkladntext"/>
        <w:spacing w:line="268" w:lineRule="exact"/>
        <w:ind w:right="470"/>
        <w:jc w:val="right"/>
      </w:pPr>
      <w:r>
        <w:t xml:space="preserve">dodatku k tejto </w:t>
      </w:r>
      <w:proofErr w:type="spellStart"/>
      <w:r>
        <w:t>ZoD</w:t>
      </w:r>
      <w:proofErr w:type="spellEnd"/>
      <w:r>
        <w:t xml:space="preserve"> v  súlade so Zákonom č. 343/2015  Z. z. o verejnom </w:t>
      </w:r>
      <w:r>
        <w:rPr>
          <w:spacing w:val="-3"/>
        </w:rPr>
        <w:t xml:space="preserve">obstarávaní. </w:t>
      </w:r>
      <w:r>
        <w:t>Podkladom  bude</w:t>
      </w:r>
    </w:p>
    <w:p w:rsidR="00E858DB" w:rsidRDefault="00E858DB">
      <w:pPr>
        <w:spacing w:line="268" w:lineRule="exact"/>
        <w:jc w:val="right"/>
        <w:sectPr w:rsidR="00E858DB">
          <w:pgSz w:w="11910" w:h="16840"/>
          <w:pgMar w:top="800" w:right="660" w:bottom="280" w:left="660" w:header="708" w:footer="708" w:gutter="0"/>
          <w:cols w:space="708"/>
        </w:sectPr>
      </w:pPr>
    </w:p>
    <w:p w:rsidR="00E858DB" w:rsidRDefault="00FC3FE0">
      <w:pPr>
        <w:pStyle w:val="Zkladntext"/>
        <w:spacing w:before="30"/>
        <w:ind w:left="899" w:right="469"/>
        <w:jc w:val="both"/>
      </w:pPr>
      <w:r>
        <w:lastRenderedPageBreak/>
        <w:t xml:space="preserve">vzájomne  odsúhlasený  doplnok  k  rozpočtu,  ktorý  vypracuje  zhotoviteľ,   najneskôr   1   týždeň   pred realizáciou prác. Ocenenie </w:t>
      </w:r>
      <w:proofErr w:type="spellStart"/>
      <w:r>
        <w:t>naviac</w:t>
      </w:r>
      <w:proofErr w:type="spellEnd"/>
      <w:r>
        <w:t xml:space="preserve"> prác a dodávok bude jednotkovými cenami platnými pre toto dielo  v   cenovej  úrovni  dohodnutej  v čl.  5  bod  1.  </w:t>
      </w:r>
      <w:proofErr w:type="spellStart"/>
      <w:r>
        <w:t>Naviac</w:t>
      </w:r>
      <w:proofErr w:type="spellEnd"/>
      <w:r>
        <w:t xml:space="preserve">  práce  a  zmeny  je  možné  </w:t>
      </w:r>
      <w:r>
        <w:rPr>
          <w:spacing w:val="-3"/>
        </w:rPr>
        <w:t xml:space="preserve">fakturovať    </w:t>
      </w:r>
      <w:r>
        <w:t>po podpísaní dodatku k</w:t>
      </w:r>
      <w:r w:rsidR="007E7253">
        <w:t> </w:t>
      </w:r>
      <w:proofErr w:type="spellStart"/>
      <w:r>
        <w:rPr>
          <w:spacing w:val="-3"/>
        </w:rPr>
        <w:t>ZoD</w:t>
      </w:r>
      <w:r>
        <w:t>v</w:t>
      </w:r>
      <w:proofErr w:type="spellEnd"/>
      <w:r>
        <w:t xml:space="preserve"> súlade s platným </w:t>
      </w:r>
      <w:r>
        <w:rPr>
          <w:spacing w:val="-3"/>
        </w:rPr>
        <w:t xml:space="preserve">zákonom </w:t>
      </w:r>
      <w:r>
        <w:t xml:space="preserve">o VO max. do výšky 10% z celkovej </w:t>
      </w:r>
      <w:r>
        <w:rPr>
          <w:spacing w:val="-3"/>
        </w:rPr>
        <w:t>ceny</w:t>
      </w:r>
      <w:r w:rsidR="00EE4552">
        <w:rPr>
          <w:spacing w:val="-3"/>
        </w:rPr>
        <w:t xml:space="preserve"> </w:t>
      </w:r>
      <w:r>
        <w:t>diela.</w:t>
      </w:r>
    </w:p>
    <w:p w:rsidR="00E858DB" w:rsidRDefault="00E858DB">
      <w:pPr>
        <w:pStyle w:val="Zkladntext"/>
        <w:spacing w:before="1"/>
      </w:pPr>
    </w:p>
    <w:p w:rsidR="00E858DB" w:rsidRDefault="00FC3FE0">
      <w:pPr>
        <w:pStyle w:val="Nadpis1"/>
        <w:ind w:right="1320"/>
      </w:pPr>
      <w:r>
        <w:t xml:space="preserve">Čl. </w:t>
      </w:r>
      <w:r w:rsidR="006B76A1">
        <w:t>5</w:t>
      </w:r>
      <w:r>
        <w:t>. PLATOBNÉ PODMIENKY</w:t>
      </w:r>
    </w:p>
    <w:p w:rsidR="00E858DB" w:rsidRDefault="00E858DB">
      <w:pPr>
        <w:pStyle w:val="Zkladntext"/>
        <w:spacing w:before="10"/>
        <w:rPr>
          <w:b/>
          <w:sz w:val="21"/>
        </w:rPr>
      </w:pPr>
    </w:p>
    <w:p w:rsidR="00E858DB" w:rsidRDefault="00FC3FE0">
      <w:pPr>
        <w:pStyle w:val="Odstavecseseznamem"/>
        <w:numPr>
          <w:ilvl w:val="0"/>
          <w:numId w:val="15"/>
        </w:numPr>
        <w:tabs>
          <w:tab w:val="left" w:pos="899"/>
          <w:tab w:val="left" w:pos="900"/>
        </w:tabs>
      </w:pPr>
      <w:r>
        <w:t xml:space="preserve">Cenu </w:t>
      </w:r>
      <w:r>
        <w:rPr>
          <w:spacing w:val="-3"/>
        </w:rPr>
        <w:t xml:space="preserve">za </w:t>
      </w:r>
      <w:r>
        <w:t xml:space="preserve">zhotovenie diela sa objednávateľ </w:t>
      </w:r>
      <w:r>
        <w:rPr>
          <w:spacing w:val="-3"/>
        </w:rPr>
        <w:t xml:space="preserve">zaväzuje </w:t>
      </w:r>
      <w:r>
        <w:t xml:space="preserve">zaplatiť na základe </w:t>
      </w:r>
      <w:r>
        <w:rPr>
          <w:spacing w:val="-3"/>
        </w:rPr>
        <w:t xml:space="preserve">faktúry, </w:t>
      </w:r>
      <w:r>
        <w:t>ktorú zhotoviteľ</w:t>
      </w:r>
      <w:r w:rsidR="00EE4552">
        <w:t xml:space="preserve"> </w:t>
      </w:r>
      <w:r>
        <w:t>vystaví</w:t>
      </w:r>
    </w:p>
    <w:p w:rsidR="00E858DB" w:rsidRDefault="00FC3FE0">
      <w:pPr>
        <w:pStyle w:val="Zkladntext"/>
        <w:ind w:left="899"/>
        <w:jc w:val="both"/>
      </w:pPr>
      <w:r>
        <w:t>a odošle objednávateľovi samostatne za realizáciu po splnení týchto podmienok:</w:t>
      </w:r>
    </w:p>
    <w:p w:rsidR="00E858DB" w:rsidRDefault="00E858DB">
      <w:pPr>
        <w:pStyle w:val="Zkladntext"/>
        <w:spacing w:before="1"/>
      </w:pPr>
    </w:p>
    <w:p w:rsidR="00FC3FE3" w:rsidRDefault="00FC3FE3">
      <w:pPr>
        <w:pStyle w:val="Odstavecseseznamem"/>
        <w:numPr>
          <w:ilvl w:val="1"/>
          <w:numId w:val="15"/>
        </w:numPr>
        <w:tabs>
          <w:tab w:val="left" w:pos="1325"/>
        </w:tabs>
        <w:ind w:right="470"/>
      </w:pPr>
      <w:r>
        <w:t xml:space="preserve">Lehota splatnosti faktúr bude 14 dní odo dňa doručenia faktúry objednávateľovi. </w:t>
      </w:r>
    </w:p>
    <w:p w:rsidR="00E858DB" w:rsidRDefault="00E858DB">
      <w:pPr>
        <w:pStyle w:val="Zkladntext"/>
      </w:pPr>
    </w:p>
    <w:p w:rsidR="00E858DB" w:rsidRPr="00FC3FE3" w:rsidRDefault="00FC3FE3" w:rsidP="00FC3FE3">
      <w:pPr>
        <w:pStyle w:val="Odstavecseseznamem"/>
        <w:numPr>
          <w:ilvl w:val="1"/>
          <w:numId w:val="15"/>
        </w:numPr>
        <w:tabs>
          <w:tab w:val="left" w:pos="1325"/>
        </w:tabs>
        <w:spacing w:before="11"/>
        <w:ind w:right="470"/>
        <w:rPr>
          <w:color w:val="FF0000"/>
          <w:sz w:val="21"/>
        </w:rPr>
      </w:pPr>
      <w:r>
        <w:t xml:space="preserve">Faktúry musia obsahovať náležitosti v zmysle ustanovenia § 3a odst.1 Obchodného zákonníka a náležitosti daňového dokladu predpísané v zmysle zákona č. 222/2004/Z.z. </w:t>
      </w:r>
    </w:p>
    <w:p w:rsidR="00FC3FE3" w:rsidRPr="00FC3FE3" w:rsidRDefault="00FC3FE3" w:rsidP="00FC3FE3">
      <w:pPr>
        <w:pStyle w:val="Odstavecseseznamem"/>
        <w:rPr>
          <w:sz w:val="21"/>
        </w:rPr>
      </w:pPr>
    </w:p>
    <w:p w:rsidR="00FC3FE3" w:rsidRPr="00FC3FE3" w:rsidRDefault="00FC3FE3" w:rsidP="00FC3FE3">
      <w:pPr>
        <w:pStyle w:val="Odstavecseseznamem"/>
        <w:tabs>
          <w:tab w:val="left" w:pos="1325"/>
        </w:tabs>
        <w:spacing w:before="11"/>
        <w:ind w:left="1324" w:right="470" w:firstLine="0"/>
        <w:rPr>
          <w:sz w:val="21"/>
        </w:rPr>
      </w:pPr>
    </w:p>
    <w:p w:rsidR="0044392A" w:rsidRDefault="0044392A" w:rsidP="0044392A">
      <w:pPr>
        <w:pStyle w:val="Odstavecseseznamem"/>
        <w:tabs>
          <w:tab w:val="left" w:pos="1193"/>
        </w:tabs>
        <w:ind w:left="1192" w:firstLine="0"/>
      </w:pPr>
    </w:p>
    <w:p w:rsidR="0044392A" w:rsidRPr="00FC3FE3" w:rsidRDefault="0044392A" w:rsidP="0044392A">
      <w:pPr>
        <w:pStyle w:val="Odstavecseseznamem"/>
        <w:tabs>
          <w:tab w:val="left" w:pos="1193"/>
        </w:tabs>
        <w:ind w:left="1192" w:firstLine="0"/>
        <w:rPr>
          <w:color w:val="FF0000"/>
        </w:rPr>
      </w:pPr>
    </w:p>
    <w:p w:rsidR="00E858DB" w:rsidRDefault="00E858DB">
      <w:pPr>
        <w:pStyle w:val="Zkladntext"/>
        <w:spacing w:before="10"/>
        <w:rPr>
          <w:sz w:val="21"/>
        </w:rPr>
      </w:pPr>
    </w:p>
    <w:p w:rsidR="00E858DB" w:rsidRDefault="00FC3FE0">
      <w:pPr>
        <w:pStyle w:val="Nadpis1"/>
        <w:ind w:right="1322"/>
      </w:pPr>
      <w:r>
        <w:t xml:space="preserve">Čl. </w:t>
      </w:r>
      <w:r w:rsidR="00FC3FE3">
        <w:t>6</w:t>
      </w:r>
      <w:r>
        <w:t xml:space="preserve"> . ZÁRUČNÁ DOBA - ZODPOVEDNOSŤ ZA VADY</w:t>
      </w:r>
    </w:p>
    <w:p w:rsidR="00E858DB" w:rsidRDefault="00E858DB">
      <w:pPr>
        <w:pStyle w:val="Zkladntext"/>
        <w:rPr>
          <w:b/>
        </w:rPr>
      </w:pPr>
    </w:p>
    <w:p w:rsidR="00E858DB" w:rsidRDefault="00FC3FE0">
      <w:pPr>
        <w:pStyle w:val="Odstavecseseznamem"/>
        <w:numPr>
          <w:ilvl w:val="0"/>
          <w:numId w:val="14"/>
        </w:numPr>
        <w:tabs>
          <w:tab w:val="left" w:pos="900"/>
        </w:tabs>
        <w:ind w:right="470"/>
      </w:pPr>
      <w:r>
        <w:t xml:space="preserve">Zhotoviteľ zodpovedá </w:t>
      </w:r>
      <w:r>
        <w:rPr>
          <w:spacing w:val="-3"/>
        </w:rPr>
        <w:t xml:space="preserve">za to, že </w:t>
      </w:r>
      <w:r>
        <w:t xml:space="preserve">predmet zmluvy je zhotovený podľa podmienok tejto zmluvy o dielo, všetkých jej príloh a </w:t>
      </w:r>
      <w:r>
        <w:rPr>
          <w:spacing w:val="-4"/>
        </w:rPr>
        <w:t xml:space="preserve">že </w:t>
      </w:r>
      <w:r>
        <w:t>počas záručnej doby bude mať vlastnosti dohodnuté v</w:t>
      </w:r>
      <w:r w:rsidR="00EE4552">
        <w:t> </w:t>
      </w:r>
      <w:r>
        <w:t>tejto</w:t>
      </w:r>
      <w:r w:rsidR="00EE4552">
        <w:t xml:space="preserve"> </w:t>
      </w:r>
      <w:r>
        <w:t>zmluve.</w:t>
      </w:r>
    </w:p>
    <w:p w:rsidR="00E858DB" w:rsidRDefault="00E858DB">
      <w:pPr>
        <w:pStyle w:val="Zkladntext"/>
      </w:pPr>
    </w:p>
    <w:p w:rsidR="00FC3FE3" w:rsidRDefault="00FC3FE0" w:rsidP="00FC3FE3">
      <w:pPr>
        <w:pStyle w:val="Odstavecseseznamem"/>
        <w:numPr>
          <w:ilvl w:val="0"/>
          <w:numId w:val="14"/>
        </w:numPr>
        <w:tabs>
          <w:tab w:val="left" w:pos="900"/>
        </w:tabs>
        <w:ind w:right="471"/>
      </w:pPr>
      <w:r>
        <w:t xml:space="preserve">Zhotoviteľ zodpovedá </w:t>
      </w:r>
      <w:r>
        <w:rPr>
          <w:spacing w:val="-3"/>
        </w:rPr>
        <w:t xml:space="preserve">za </w:t>
      </w:r>
      <w:proofErr w:type="spellStart"/>
      <w:r>
        <w:rPr>
          <w:spacing w:val="-5"/>
        </w:rPr>
        <w:t>vady</w:t>
      </w:r>
      <w:proofErr w:type="spellEnd"/>
      <w:r>
        <w:rPr>
          <w:spacing w:val="-5"/>
        </w:rPr>
        <w:t xml:space="preserve">, </w:t>
      </w:r>
      <w:r>
        <w:t xml:space="preserve">ktoré predmet má v čase jeho odovzdania objednávateľovi. Za </w:t>
      </w:r>
      <w:proofErr w:type="spellStart"/>
      <w:r>
        <w:rPr>
          <w:spacing w:val="-5"/>
        </w:rPr>
        <w:t>vady</w:t>
      </w:r>
      <w:proofErr w:type="spellEnd"/>
      <w:r>
        <w:rPr>
          <w:spacing w:val="-5"/>
        </w:rPr>
        <w:t xml:space="preserve">, </w:t>
      </w:r>
      <w:r>
        <w:t xml:space="preserve">ktoré sa prejavili po odovzdaní diela zodpovedá zhotoviteľ iba </w:t>
      </w:r>
      <w:r>
        <w:rPr>
          <w:spacing w:val="-3"/>
        </w:rPr>
        <w:t xml:space="preserve">vtedy, </w:t>
      </w:r>
      <w:r>
        <w:t>ak boli spôsobené porušením jeho povinností</w:t>
      </w:r>
      <w:r w:rsidR="00FC3FE3">
        <w:t>.</w:t>
      </w:r>
    </w:p>
    <w:p w:rsidR="00FC3FE3" w:rsidRDefault="00FC3FE3" w:rsidP="00FC3FE3">
      <w:pPr>
        <w:pStyle w:val="Odstavecseseznamem"/>
        <w:numPr>
          <w:ilvl w:val="0"/>
          <w:numId w:val="14"/>
        </w:numPr>
        <w:tabs>
          <w:tab w:val="left" w:pos="900"/>
        </w:tabs>
        <w:ind w:right="471"/>
      </w:pPr>
      <w:r>
        <w:t xml:space="preserve">Zmluvné strany sa dohodli pre prípad </w:t>
      </w:r>
      <w:proofErr w:type="spellStart"/>
      <w:r>
        <w:t>vady</w:t>
      </w:r>
      <w:proofErr w:type="spellEnd"/>
      <w:r>
        <w:t xml:space="preserve"> diela má objednávateľ právo požadovať a zhotoviteľ povinnosť bezplatne odstrániť </w:t>
      </w:r>
      <w:proofErr w:type="spellStart"/>
      <w:r>
        <w:t>vady</w:t>
      </w:r>
      <w:proofErr w:type="spellEnd"/>
      <w:r>
        <w:t xml:space="preserve">. </w:t>
      </w:r>
    </w:p>
    <w:p w:rsidR="00FC3FE3" w:rsidRDefault="00FC3FE3" w:rsidP="00FC3FE3">
      <w:pPr>
        <w:pStyle w:val="Odstavecseseznamem"/>
        <w:numPr>
          <w:ilvl w:val="0"/>
          <w:numId w:val="14"/>
        </w:numPr>
        <w:tabs>
          <w:tab w:val="left" w:pos="900"/>
        </w:tabs>
        <w:ind w:right="471"/>
      </w:pPr>
      <w:r>
        <w:t xml:space="preserve">Zhotoviteľ sa zaväzuje začať s odstraňovaním prípadných </w:t>
      </w:r>
      <w:proofErr w:type="spellStart"/>
      <w:r>
        <w:t>vád</w:t>
      </w:r>
      <w:proofErr w:type="spellEnd"/>
      <w:r>
        <w:t xml:space="preserve"> predmetu zmluvy neodkladne od termínu uplatnenia oprávnenej reklamácie a </w:t>
      </w:r>
      <w:proofErr w:type="spellStart"/>
      <w:r>
        <w:t>vady</w:t>
      </w:r>
      <w:proofErr w:type="spellEnd"/>
      <w:r>
        <w:t xml:space="preserve"> odstrániť v čo najkratšom technicky možnom termíne. Termín odstránenia </w:t>
      </w:r>
      <w:proofErr w:type="spellStart"/>
      <w:r>
        <w:t>vád</w:t>
      </w:r>
      <w:proofErr w:type="spellEnd"/>
      <w:r>
        <w:t xml:space="preserve"> sa dohodne písomnou formou. Obhliadku uskutočnia zástupcovia zmluvných strán do 3 dní od termínu uplatnenia reklamácie. </w:t>
      </w:r>
    </w:p>
    <w:p w:rsidR="00FC3FE3" w:rsidRDefault="00FC3FE3" w:rsidP="00FC3FE3">
      <w:pPr>
        <w:tabs>
          <w:tab w:val="left" w:pos="900"/>
        </w:tabs>
        <w:ind w:right="471"/>
      </w:pPr>
    </w:p>
    <w:p w:rsidR="00F17D8F" w:rsidRDefault="00F17D8F" w:rsidP="00FC3FE3">
      <w:pPr>
        <w:tabs>
          <w:tab w:val="left" w:pos="900"/>
        </w:tabs>
        <w:ind w:right="471"/>
      </w:pPr>
    </w:p>
    <w:p w:rsidR="00F17D8F" w:rsidRDefault="00F17D8F" w:rsidP="00F17D8F">
      <w:pPr>
        <w:pStyle w:val="Zkladntext"/>
      </w:pPr>
    </w:p>
    <w:p w:rsidR="00F17D8F" w:rsidRDefault="00F17D8F" w:rsidP="00F17D8F">
      <w:pPr>
        <w:pStyle w:val="Nadpis1"/>
      </w:pPr>
      <w:r>
        <w:t>Čl. 7. PODMIENKY VYKONANIA DIELA</w:t>
      </w:r>
    </w:p>
    <w:p w:rsidR="00F17D8F" w:rsidRDefault="00F17D8F" w:rsidP="00F17D8F">
      <w:pPr>
        <w:pStyle w:val="Zkladntext"/>
        <w:rPr>
          <w:b/>
        </w:rPr>
      </w:pPr>
    </w:p>
    <w:p w:rsidR="00F17D8F" w:rsidRDefault="00F17D8F" w:rsidP="00F17D8F">
      <w:pPr>
        <w:pStyle w:val="Odstavecseseznamem"/>
        <w:numPr>
          <w:ilvl w:val="0"/>
          <w:numId w:val="13"/>
        </w:numPr>
        <w:tabs>
          <w:tab w:val="left" w:pos="900"/>
          <w:tab w:val="left" w:pos="901"/>
        </w:tabs>
        <w:spacing w:before="1"/>
      </w:pPr>
      <w:r>
        <w:t xml:space="preserve">Zhotoviteľ sa </w:t>
      </w:r>
      <w:r>
        <w:rPr>
          <w:spacing w:val="-3"/>
        </w:rPr>
        <w:t xml:space="preserve">zaväzuje vykonať </w:t>
      </w:r>
      <w:r>
        <w:t>dielo vo vlastnom mene a na vlastnú zodpovednosť.</w:t>
      </w:r>
    </w:p>
    <w:p w:rsidR="00F17D8F" w:rsidRDefault="00F17D8F" w:rsidP="00F17D8F">
      <w:pPr>
        <w:pStyle w:val="Zkladntext"/>
        <w:spacing w:before="10"/>
        <w:rPr>
          <w:sz w:val="21"/>
        </w:rPr>
      </w:pPr>
    </w:p>
    <w:p w:rsidR="00F17D8F" w:rsidRDefault="00F17D8F" w:rsidP="00F17D8F">
      <w:pPr>
        <w:pStyle w:val="Odstavecseseznamem"/>
        <w:numPr>
          <w:ilvl w:val="0"/>
          <w:numId w:val="13"/>
        </w:numPr>
        <w:tabs>
          <w:tab w:val="left" w:pos="901"/>
        </w:tabs>
        <w:ind w:right="469"/>
      </w:pPr>
      <w:r>
        <w:t xml:space="preserve">Riziká zhotoviteľa - zhotoviteľ je </w:t>
      </w:r>
      <w:r>
        <w:rPr>
          <w:spacing w:val="-3"/>
        </w:rPr>
        <w:t xml:space="preserve">zodpovedný za akékoľvek </w:t>
      </w:r>
      <w:r>
        <w:t xml:space="preserve">zničenie alebo poškodenie fyzického majetku objednávateľa a majetku súkromných osôb, zranenie osôb a usmrtenie, ku ktorým dôjde počas realizácie prác, alebo </w:t>
      </w:r>
      <w:r>
        <w:rPr>
          <w:spacing w:val="-4"/>
        </w:rPr>
        <w:t xml:space="preserve">ako  </w:t>
      </w:r>
      <w:r>
        <w:t xml:space="preserve">dôsledok vykonávania </w:t>
      </w:r>
      <w:r>
        <w:rPr>
          <w:spacing w:val="-3"/>
        </w:rPr>
        <w:t xml:space="preserve">prác  </w:t>
      </w:r>
      <w:r>
        <w:t xml:space="preserve">v rámci </w:t>
      </w:r>
      <w:proofErr w:type="spellStart"/>
      <w:r>
        <w:t>ZoD</w:t>
      </w:r>
      <w:proofErr w:type="spellEnd"/>
      <w:r>
        <w:t xml:space="preserve">. Zhotoviteľ nenesie zodpovednosť    v prípade výnimočných rizík. </w:t>
      </w:r>
    </w:p>
    <w:p w:rsidR="007E7253" w:rsidRDefault="007E7253" w:rsidP="007E7253">
      <w:pPr>
        <w:pStyle w:val="Odstavecseseznamem"/>
      </w:pPr>
    </w:p>
    <w:p w:rsidR="007E7253" w:rsidRDefault="00EE4552" w:rsidP="00F17D8F">
      <w:pPr>
        <w:pStyle w:val="Odstavecseseznamem"/>
        <w:numPr>
          <w:ilvl w:val="0"/>
          <w:numId w:val="13"/>
        </w:numPr>
        <w:tabs>
          <w:tab w:val="left" w:pos="901"/>
        </w:tabs>
        <w:ind w:right="469"/>
      </w:pPr>
      <w:bookmarkStart w:id="0" w:name="_GoBack"/>
      <w:bookmarkEnd w:id="0"/>
      <w:r>
        <w:t xml:space="preserve">Zhotoviteľ zodpovedá za bezpečnosť a ochranu zdravia vlastných pracovníkov, za čistotu a poriadok na stavenisku, za bezpečnosť cestnej premávky. </w:t>
      </w:r>
    </w:p>
    <w:p w:rsidR="00EE4552" w:rsidRDefault="00EE4552" w:rsidP="00EE4552">
      <w:pPr>
        <w:pStyle w:val="Odstavecseseznamem"/>
      </w:pPr>
    </w:p>
    <w:p w:rsidR="00EE4552" w:rsidRDefault="00EE4552" w:rsidP="00F17D8F">
      <w:pPr>
        <w:pStyle w:val="Odstavecseseznamem"/>
        <w:numPr>
          <w:ilvl w:val="0"/>
          <w:numId w:val="13"/>
        </w:numPr>
        <w:tabs>
          <w:tab w:val="left" w:pos="901"/>
        </w:tabs>
        <w:ind w:right="469"/>
      </w:pPr>
      <w:r>
        <w:t xml:space="preserve">O vykonaných prácach bude priebežne vyhotovovaná fotodokumentácia, najmä uloženie inžinierskych sietí. Fotodokumentácia bude odovzdaná pri odovzdaní diela objednávateľovi. </w:t>
      </w:r>
    </w:p>
    <w:p w:rsidR="00F17D8F" w:rsidRDefault="00F17D8F" w:rsidP="00FC3FE3">
      <w:pPr>
        <w:tabs>
          <w:tab w:val="left" w:pos="900"/>
        </w:tabs>
        <w:ind w:right="471"/>
      </w:pPr>
    </w:p>
    <w:p w:rsidR="00EE4552" w:rsidRDefault="00EE4552" w:rsidP="00EE4552">
      <w:pPr>
        <w:pStyle w:val="Odstavecseseznamem"/>
        <w:numPr>
          <w:ilvl w:val="0"/>
          <w:numId w:val="13"/>
        </w:numPr>
        <w:tabs>
          <w:tab w:val="left" w:pos="900"/>
        </w:tabs>
        <w:ind w:right="471"/>
        <w:sectPr w:rsidR="00EE4552">
          <w:pgSz w:w="11910" w:h="16840"/>
          <w:pgMar w:top="800" w:right="660" w:bottom="280" w:left="660" w:header="708" w:footer="708" w:gutter="0"/>
          <w:cols w:space="708"/>
        </w:sectPr>
      </w:pPr>
    </w:p>
    <w:p w:rsidR="00AB43DC" w:rsidRDefault="00AB43DC" w:rsidP="00AB43DC">
      <w:pPr>
        <w:pStyle w:val="Odstavecseseznamem"/>
      </w:pPr>
    </w:p>
    <w:p w:rsidR="00AB43DC" w:rsidRDefault="00AB43DC" w:rsidP="00B10107">
      <w:pPr>
        <w:tabs>
          <w:tab w:val="left" w:pos="901"/>
        </w:tabs>
        <w:ind w:right="469"/>
      </w:pPr>
    </w:p>
    <w:p w:rsidR="00B10107" w:rsidRDefault="00B10107" w:rsidP="00B10107">
      <w:pPr>
        <w:pStyle w:val="Nadpis1"/>
      </w:pPr>
      <w:r>
        <w:t>Čl. 8. ZMLUVNÉ POKUTY A ÚROKY</w:t>
      </w:r>
    </w:p>
    <w:p w:rsidR="00B10107" w:rsidRDefault="00B10107" w:rsidP="00B10107">
      <w:pPr>
        <w:pStyle w:val="Zkladntext"/>
        <w:rPr>
          <w:b/>
        </w:rPr>
      </w:pPr>
    </w:p>
    <w:p w:rsidR="00B10107" w:rsidRDefault="00B10107" w:rsidP="00B10107">
      <w:pPr>
        <w:pStyle w:val="Odstavecseseznamem"/>
        <w:numPr>
          <w:ilvl w:val="0"/>
          <w:numId w:val="9"/>
        </w:numPr>
        <w:tabs>
          <w:tab w:val="left" w:pos="900"/>
        </w:tabs>
        <w:ind w:right="471" w:hanging="360"/>
        <w:jc w:val="both"/>
      </w:pPr>
      <w:r>
        <w:t xml:space="preserve">V prípade, </w:t>
      </w:r>
      <w:r>
        <w:rPr>
          <w:spacing w:val="-5"/>
        </w:rPr>
        <w:t xml:space="preserve">že </w:t>
      </w:r>
      <w:r>
        <w:t xml:space="preserve">z dôvodu nedodržania termínu vykonania diela </w:t>
      </w:r>
      <w:r>
        <w:rPr>
          <w:spacing w:val="-4"/>
        </w:rPr>
        <w:t xml:space="preserve">zo </w:t>
      </w:r>
      <w:r>
        <w:rPr>
          <w:spacing w:val="-3"/>
        </w:rPr>
        <w:t xml:space="preserve">strany </w:t>
      </w:r>
      <w:r>
        <w:t xml:space="preserve">zhotoviteľa, alebo z dôvodu nesplnenia </w:t>
      </w:r>
      <w:r>
        <w:rPr>
          <w:spacing w:val="-3"/>
        </w:rPr>
        <w:t xml:space="preserve">záväzku  </w:t>
      </w:r>
      <w:r>
        <w:t xml:space="preserve">zhotoviteľa  zaplatí  zhotoviteľ objednávateľovi  zmluvnú pokutu vo výške  0,05  %  z ceny  diela  uvedenej  v článku  5  </w:t>
      </w:r>
      <w:r>
        <w:rPr>
          <w:spacing w:val="-3"/>
        </w:rPr>
        <w:t xml:space="preserve">tejto  </w:t>
      </w:r>
      <w:r>
        <w:t xml:space="preserve">zmluvy  a </w:t>
      </w:r>
      <w:r>
        <w:rPr>
          <w:spacing w:val="-3"/>
        </w:rPr>
        <w:t xml:space="preserve">to  za  každý  </w:t>
      </w:r>
      <w:r>
        <w:t xml:space="preserve">aj  </w:t>
      </w:r>
      <w:r>
        <w:rPr>
          <w:spacing w:val="-3"/>
        </w:rPr>
        <w:t xml:space="preserve">začatý  </w:t>
      </w:r>
      <w:r>
        <w:t>deň  o  ktorý  je  v omeškaní  s realizáciou diela. Zaplatenie zmluvnej pokuty nezbavuje zhotoviteľa jeho zodpovednosti.</w:t>
      </w:r>
    </w:p>
    <w:p w:rsidR="00B10107" w:rsidRDefault="00B10107" w:rsidP="00B10107">
      <w:pPr>
        <w:pStyle w:val="Zkladntext"/>
        <w:spacing w:before="11"/>
        <w:rPr>
          <w:sz w:val="21"/>
        </w:rPr>
      </w:pPr>
    </w:p>
    <w:p w:rsidR="00B10107" w:rsidRDefault="00B10107" w:rsidP="00B10107">
      <w:pPr>
        <w:pStyle w:val="Odstavecseseznamem"/>
        <w:numPr>
          <w:ilvl w:val="0"/>
          <w:numId w:val="9"/>
        </w:numPr>
        <w:tabs>
          <w:tab w:val="left" w:pos="899"/>
        </w:tabs>
        <w:ind w:hanging="428"/>
        <w:jc w:val="both"/>
      </w:pPr>
      <w:r>
        <w:t xml:space="preserve">Objednávateľ zaplatí zhotoviteľovi </w:t>
      </w:r>
      <w:r>
        <w:rPr>
          <w:spacing w:val="-3"/>
        </w:rPr>
        <w:t xml:space="preserve">úrok </w:t>
      </w:r>
      <w:r>
        <w:t xml:space="preserve">z omeškania </w:t>
      </w:r>
      <w:r>
        <w:rPr>
          <w:spacing w:val="-3"/>
        </w:rPr>
        <w:t xml:space="preserve">za každý </w:t>
      </w:r>
      <w:r>
        <w:t xml:space="preserve">aj </w:t>
      </w:r>
      <w:r>
        <w:rPr>
          <w:spacing w:val="-3"/>
        </w:rPr>
        <w:t xml:space="preserve">začatý </w:t>
      </w:r>
      <w:r>
        <w:t>deň o ktorý je v omeškaní</w:t>
      </w:r>
    </w:p>
    <w:p w:rsidR="00B10107" w:rsidRDefault="00B10107" w:rsidP="00B10107">
      <w:pPr>
        <w:pStyle w:val="Zkladntext"/>
        <w:ind w:left="898"/>
      </w:pPr>
      <w:r>
        <w:t>za: omeškanie s úhradou faktúry 0,05 % z dlžnej čiastky.</w:t>
      </w:r>
    </w:p>
    <w:p w:rsidR="00B10107" w:rsidRDefault="00B10107" w:rsidP="00B10107">
      <w:pPr>
        <w:pStyle w:val="Zkladntext"/>
      </w:pPr>
    </w:p>
    <w:p w:rsidR="00B10107" w:rsidRDefault="00B10107" w:rsidP="00B10107">
      <w:pPr>
        <w:pStyle w:val="Nadpis1"/>
        <w:spacing w:before="1"/>
        <w:ind w:right="1322"/>
      </w:pPr>
      <w:r>
        <w:t>Čl. 9. VYŠŠIA MOC</w:t>
      </w:r>
    </w:p>
    <w:p w:rsidR="00B10107" w:rsidRDefault="00B10107" w:rsidP="00B10107">
      <w:pPr>
        <w:pStyle w:val="Zkladntext"/>
        <w:rPr>
          <w:b/>
        </w:rPr>
      </w:pPr>
    </w:p>
    <w:p w:rsidR="00B10107" w:rsidRDefault="00B10107" w:rsidP="00B10107">
      <w:pPr>
        <w:pStyle w:val="Odstavecseseznamem"/>
        <w:numPr>
          <w:ilvl w:val="0"/>
          <w:numId w:val="8"/>
        </w:numPr>
        <w:tabs>
          <w:tab w:val="left" w:pos="899"/>
        </w:tabs>
        <w:ind w:right="472"/>
      </w:pPr>
      <w:r>
        <w:t xml:space="preserve">Pre účely tejto zmluvy sa </w:t>
      </w:r>
      <w:r>
        <w:rPr>
          <w:spacing w:val="-3"/>
        </w:rPr>
        <w:t xml:space="preserve">za </w:t>
      </w:r>
      <w:r>
        <w:t xml:space="preserve">vyššiu moc považujú </w:t>
      </w:r>
      <w:r>
        <w:rPr>
          <w:spacing w:val="-4"/>
        </w:rPr>
        <w:t xml:space="preserve">prípady, </w:t>
      </w:r>
      <w:r>
        <w:t xml:space="preserve">ktoré nie sú závislé, ani ich nemôžu ovplyvniť zmluvné </w:t>
      </w:r>
      <w:r>
        <w:rPr>
          <w:spacing w:val="-5"/>
        </w:rPr>
        <w:t xml:space="preserve">strany, napr. </w:t>
      </w:r>
      <w:r>
        <w:t xml:space="preserve">vojna, mobilizácia, povstanie, živelné </w:t>
      </w:r>
      <w:r>
        <w:rPr>
          <w:spacing w:val="-4"/>
        </w:rPr>
        <w:t>pohromy,</w:t>
      </w:r>
      <w:r w:rsidR="00EE4552">
        <w:rPr>
          <w:spacing w:val="-4"/>
        </w:rPr>
        <w:t xml:space="preserve"> </w:t>
      </w:r>
      <w:r>
        <w:t>pod.</w:t>
      </w:r>
    </w:p>
    <w:p w:rsidR="00B10107" w:rsidRDefault="00B10107" w:rsidP="00B10107">
      <w:pPr>
        <w:pStyle w:val="Zkladntext"/>
        <w:spacing w:before="10"/>
        <w:rPr>
          <w:sz w:val="21"/>
        </w:rPr>
      </w:pPr>
    </w:p>
    <w:p w:rsidR="00B10107" w:rsidRDefault="00B10107" w:rsidP="00B10107">
      <w:pPr>
        <w:pStyle w:val="Odstavecseseznamem"/>
        <w:numPr>
          <w:ilvl w:val="0"/>
          <w:numId w:val="8"/>
        </w:numPr>
        <w:tabs>
          <w:tab w:val="left" w:pos="899"/>
        </w:tabs>
        <w:ind w:right="469"/>
      </w:pPr>
      <w:r>
        <w:t xml:space="preserve">Ak sa splnenie tejto zmluvy stane nemožným do troch mesiacov od vyskytnutia sa vyššej moci, strana, ktorá  sa  bude  chcieť  odvolať  na  vyššiu  moc,  požiada  druhú  stranu  o  úpravu  zmluvy  vo  vzťahu   k predmetu, cene a času plnenia. Ak nedôjde k dohode, má strana, ktorá sa odvolala na vyššiu moc, </w:t>
      </w:r>
      <w:r>
        <w:rPr>
          <w:spacing w:val="-3"/>
        </w:rPr>
        <w:t xml:space="preserve">právo </w:t>
      </w:r>
      <w:r>
        <w:t xml:space="preserve">odstúpiť od </w:t>
      </w:r>
      <w:r>
        <w:rPr>
          <w:spacing w:val="-3"/>
        </w:rPr>
        <w:t xml:space="preserve">zmluvy. </w:t>
      </w:r>
      <w:r>
        <w:t>Účinky odstúpenia nastanú dňom doručenia oznámenia.</w:t>
      </w:r>
    </w:p>
    <w:p w:rsidR="00B10107" w:rsidRDefault="00B10107" w:rsidP="00B10107">
      <w:pPr>
        <w:pStyle w:val="Zkladntext"/>
        <w:spacing w:before="1"/>
      </w:pPr>
    </w:p>
    <w:p w:rsidR="00B10107" w:rsidRDefault="00B10107" w:rsidP="00B10107">
      <w:pPr>
        <w:tabs>
          <w:tab w:val="left" w:pos="901"/>
        </w:tabs>
        <w:ind w:right="469"/>
      </w:pPr>
    </w:p>
    <w:p w:rsidR="00E858DB" w:rsidRDefault="00E858DB">
      <w:pPr>
        <w:pStyle w:val="Zkladntext"/>
        <w:spacing w:before="1"/>
      </w:pPr>
    </w:p>
    <w:p w:rsidR="00B10107" w:rsidRDefault="00B10107" w:rsidP="00B10107">
      <w:pPr>
        <w:pStyle w:val="Zkladntext"/>
        <w:spacing w:before="3"/>
        <w:rPr>
          <w:sz w:val="17"/>
        </w:rPr>
      </w:pPr>
    </w:p>
    <w:p w:rsidR="00B10107" w:rsidRDefault="00B10107" w:rsidP="00B10107">
      <w:pPr>
        <w:pStyle w:val="Nadpis1"/>
      </w:pPr>
      <w:r>
        <w:t>Čl. 10. ZÁVEREČNÉ USTAN0VENIA</w:t>
      </w:r>
    </w:p>
    <w:p w:rsidR="00B10107" w:rsidRDefault="00B10107" w:rsidP="00B10107">
      <w:pPr>
        <w:pStyle w:val="Zkladntext"/>
        <w:rPr>
          <w:b/>
        </w:rPr>
      </w:pPr>
    </w:p>
    <w:p w:rsidR="00B10107" w:rsidRDefault="00B10107" w:rsidP="00B10107">
      <w:pPr>
        <w:pStyle w:val="Odstavecseseznamem"/>
        <w:numPr>
          <w:ilvl w:val="0"/>
          <w:numId w:val="1"/>
        </w:numPr>
        <w:tabs>
          <w:tab w:val="left" w:pos="901"/>
        </w:tabs>
        <w:ind w:right="470"/>
      </w:pPr>
      <w:r>
        <w:t xml:space="preserve">Zmluva nadobudne platnosť dňom jej podpisu oboma zmluvnými stranami a účinnosť dňom nasledujúcim po dni jej zverejnenia na web </w:t>
      </w:r>
      <w:r>
        <w:rPr>
          <w:spacing w:val="-3"/>
        </w:rPr>
        <w:t xml:space="preserve">stránke </w:t>
      </w:r>
      <w:r>
        <w:t xml:space="preserve">obce Riečka.  Zmluvné strany podpisom prejavujú súhlas s jej obsahom a prehlasujú, že obsah zmluvy im je zrozumiteľný a zmluvu neuzatvárajú v tiesni. </w:t>
      </w:r>
    </w:p>
    <w:p w:rsidR="00B10107" w:rsidRDefault="00B10107" w:rsidP="00B10107">
      <w:pPr>
        <w:pStyle w:val="Odstavecseseznamem"/>
        <w:numPr>
          <w:ilvl w:val="0"/>
          <w:numId w:val="1"/>
        </w:numPr>
        <w:tabs>
          <w:tab w:val="left" w:pos="901"/>
        </w:tabs>
        <w:ind w:right="470"/>
      </w:pPr>
      <w:r>
        <w:t xml:space="preserve">Meniť a dopĺňať text tejto zmluvy je možné len formou písomných dodatkov, ktoré budú platné, ak budú podpísané oprávnenými zástupcami zmluvných strán. </w:t>
      </w:r>
    </w:p>
    <w:p w:rsidR="00B10107" w:rsidRDefault="00B10107" w:rsidP="00B10107">
      <w:pPr>
        <w:pStyle w:val="Odstavecseseznamem"/>
        <w:numPr>
          <w:ilvl w:val="0"/>
          <w:numId w:val="1"/>
        </w:numPr>
        <w:tabs>
          <w:tab w:val="left" w:pos="901"/>
        </w:tabs>
        <w:ind w:right="470"/>
      </w:pPr>
      <w:r>
        <w:t xml:space="preserve">Platnosť zmluvy môžu zmluvné strany ukončiť dohodou. </w:t>
      </w:r>
    </w:p>
    <w:p w:rsidR="00B10107" w:rsidRDefault="00B10107" w:rsidP="00B10107">
      <w:pPr>
        <w:pStyle w:val="Odstavecseseznamem"/>
        <w:numPr>
          <w:ilvl w:val="0"/>
          <w:numId w:val="1"/>
        </w:numPr>
        <w:tabs>
          <w:tab w:val="left" w:pos="899"/>
          <w:tab w:val="left" w:pos="901"/>
        </w:tabs>
        <w:ind w:hanging="429"/>
      </w:pPr>
      <w:r>
        <w:t xml:space="preserve">Zmluvné </w:t>
      </w:r>
      <w:r>
        <w:rPr>
          <w:spacing w:val="-3"/>
        </w:rPr>
        <w:t xml:space="preserve">strany </w:t>
      </w:r>
      <w:r>
        <w:t>súhlasia so spracúvaním osobných údajov uvedených v zmluve obcou Riečka</w:t>
      </w:r>
    </w:p>
    <w:p w:rsidR="00B10107" w:rsidRDefault="00B10107" w:rsidP="00B10107">
      <w:pPr>
        <w:pStyle w:val="Odstavecseseznamem"/>
        <w:tabs>
          <w:tab w:val="left" w:pos="901"/>
        </w:tabs>
        <w:ind w:right="470" w:firstLine="0"/>
      </w:pPr>
      <w:r>
        <w:t>za podmienok zákona č. 18/2018 Z. z. o ochrane osobných údajov.</w:t>
      </w:r>
    </w:p>
    <w:p w:rsidR="00B10107" w:rsidRPr="00EE4552" w:rsidRDefault="00B10107" w:rsidP="00B10107">
      <w:pPr>
        <w:pStyle w:val="Odstavecseseznamem"/>
        <w:numPr>
          <w:ilvl w:val="0"/>
          <w:numId w:val="1"/>
        </w:numPr>
        <w:tabs>
          <w:tab w:val="left" w:pos="899"/>
          <w:tab w:val="left" w:pos="900"/>
        </w:tabs>
        <w:ind w:left="899"/>
      </w:pPr>
      <w:r w:rsidRPr="00EE4552">
        <w:t>Neoddeliteľnou súčasťou tejto zmluvy sú</w:t>
      </w:r>
      <w:r w:rsidR="00EE4552" w:rsidRPr="00EE4552">
        <w:t xml:space="preserve"> </w:t>
      </w:r>
      <w:r w:rsidRPr="00EE4552">
        <w:t>prílohy:</w:t>
      </w:r>
    </w:p>
    <w:p w:rsidR="00B10107" w:rsidRPr="00EE4552" w:rsidRDefault="00B10107" w:rsidP="00B10107">
      <w:pPr>
        <w:pStyle w:val="Zkladntext"/>
        <w:ind w:left="1180" w:right="687"/>
      </w:pPr>
      <w:r w:rsidRPr="00EE4552">
        <w:t xml:space="preserve">č. 1 Podrobný rozpočet v písomnej podobe </w:t>
      </w:r>
    </w:p>
    <w:p w:rsidR="00B10107" w:rsidRPr="00EE4552" w:rsidRDefault="00B10107" w:rsidP="00B10107">
      <w:pPr>
        <w:pStyle w:val="Zkladntext"/>
        <w:ind w:left="1180" w:right="687"/>
      </w:pPr>
      <w:r w:rsidRPr="00EE4552">
        <w:t>č. 2 Zoznam subdodávateľov / ak nejakí sú/</w:t>
      </w:r>
    </w:p>
    <w:p w:rsidR="00B10107" w:rsidRPr="00EE4552" w:rsidRDefault="00B10107" w:rsidP="00B10107">
      <w:pPr>
        <w:tabs>
          <w:tab w:val="left" w:pos="901"/>
        </w:tabs>
        <w:ind w:right="470"/>
      </w:pPr>
    </w:p>
    <w:p w:rsidR="00B10107" w:rsidRDefault="00B10107" w:rsidP="00B10107">
      <w:pPr>
        <w:tabs>
          <w:tab w:val="left" w:pos="901"/>
        </w:tabs>
        <w:ind w:right="470"/>
      </w:pPr>
    </w:p>
    <w:p w:rsidR="00B10107" w:rsidRDefault="00B10107" w:rsidP="00B10107">
      <w:pPr>
        <w:pStyle w:val="Zkladntext"/>
        <w:spacing w:before="1"/>
      </w:pPr>
    </w:p>
    <w:p w:rsidR="00B10107" w:rsidRPr="006427E3" w:rsidRDefault="00B10107" w:rsidP="00B10107">
      <w:pPr>
        <w:pStyle w:val="Odstavecseseznamem"/>
        <w:numPr>
          <w:ilvl w:val="0"/>
          <w:numId w:val="1"/>
        </w:numPr>
        <w:tabs>
          <w:tab w:val="left" w:pos="901"/>
        </w:tabs>
        <w:ind w:right="470"/>
      </w:pPr>
      <w:r>
        <w:rPr>
          <w:spacing w:val="-6"/>
        </w:rPr>
        <w:t xml:space="preserve">Táto zmluva je vyhotovená v dvoch vyhotoveniach, po jednej pre každú stranu. </w:t>
      </w:r>
    </w:p>
    <w:p w:rsidR="00B10107" w:rsidRDefault="00B10107" w:rsidP="00B10107">
      <w:pPr>
        <w:pStyle w:val="Odstavecseseznamem"/>
      </w:pPr>
    </w:p>
    <w:p w:rsidR="00B10107" w:rsidRDefault="00B10107" w:rsidP="00B10107">
      <w:pPr>
        <w:tabs>
          <w:tab w:val="left" w:pos="901"/>
        </w:tabs>
        <w:ind w:right="470"/>
      </w:pPr>
    </w:p>
    <w:p w:rsidR="00B10107" w:rsidRDefault="00B10107" w:rsidP="00B10107">
      <w:pPr>
        <w:tabs>
          <w:tab w:val="left" w:pos="901"/>
        </w:tabs>
        <w:ind w:right="470"/>
      </w:pPr>
    </w:p>
    <w:p w:rsidR="00B10107" w:rsidRDefault="00B10107" w:rsidP="00B10107">
      <w:pPr>
        <w:tabs>
          <w:tab w:val="left" w:pos="901"/>
        </w:tabs>
        <w:ind w:right="470"/>
      </w:pPr>
      <w:r>
        <w:t xml:space="preserve">V Riečke, dňa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Riečke, dňa : </w:t>
      </w:r>
    </w:p>
    <w:p w:rsidR="00B10107" w:rsidRDefault="00B10107" w:rsidP="00B10107">
      <w:pPr>
        <w:tabs>
          <w:tab w:val="left" w:pos="901"/>
        </w:tabs>
        <w:ind w:right="470"/>
      </w:pPr>
    </w:p>
    <w:p w:rsidR="00B10107" w:rsidRDefault="00B10107" w:rsidP="00B10107">
      <w:pPr>
        <w:tabs>
          <w:tab w:val="left" w:pos="901"/>
        </w:tabs>
        <w:ind w:right="470"/>
      </w:pPr>
      <w:r>
        <w:t xml:space="preserve">Zhotoviteľ : Radoslav </w:t>
      </w:r>
      <w:proofErr w:type="spellStart"/>
      <w:r>
        <w:t>Fodor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Objednávateľ : </w:t>
      </w:r>
    </w:p>
    <w:p w:rsidR="00B10107" w:rsidRDefault="00B10107" w:rsidP="00B10107">
      <w:pPr>
        <w:tabs>
          <w:tab w:val="left" w:pos="901"/>
        </w:tabs>
        <w:ind w:right="4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Marián Spišiak, starosta obce </w:t>
      </w:r>
    </w:p>
    <w:p w:rsidR="00E858DB" w:rsidRDefault="00B10107" w:rsidP="00B10107">
      <w:pPr>
        <w:spacing w:line="237" w:lineRule="auto"/>
        <w:jc w:val="both"/>
        <w:sectPr w:rsidR="00E858DB">
          <w:pgSz w:w="11910" w:h="16840"/>
          <w:pgMar w:top="800" w:right="660" w:bottom="280" w:left="66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58DB" w:rsidRDefault="00E858DB">
      <w:pPr>
        <w:pStyle w:val="Zkladntext"/>
      </w:pPr>
    </w:p>
    <w:p w:rsidR="00E858DB" w:rsidRDefault="00E858DB">
      <w:pPr>
        <w:pStyle w:val="Zkladntext"/>
        <w:spacing w:before="11"/>
        <w:rPr>
          <w:sz w:val="21"/>
        </w:rPr>
      </w:pPr>
    </w:p>
    <w:p w:rsidR="00E858DB" w:rsidRDefault="00E858DB">
      <w:pPr>
        <w:jc w:val="both"/>
        <w:sectPr w:rsidR="00E858DB">
          <w:pgSz w:w="11910" w:h="16840"/>
          <w:pgMar w:top="1060" w:right="660" w:bottom="280" w:left="660" w:header="708" w:footer="708" w:gutter="0"/>
          <w:cols w:space="708"/>
        </w:sectPr>
      </w:pPr>
    </w:p>
    <w:p w:rsidR="00E858DB" w:rsidRDefault="00E858DB">
      <w:pPr>
        <w:jc w:val="both"/>
        <w:sectPr w:rsidR="00E858DB">
          <w:pgSz w:w="11910" w:h="16840"/>
          <w:pgMar w:top="800" w:right="660" w:bottom="280" w:left="660" w:header="708" w:footer="708" w:gutter="0"/>
          <w:cols w:space="708"/>
        </w:sectPr>
      </w:pPr>
    </w:p>
    <w:p w:rsidR="00E858DB" w:rsidRDefault="00E858DB">
      <w:pPr>
        <w:jc w:val="both"/>
        <w:sectPr w:rsidR="00E858DB">
          <w:pgSz w:w="11910" w:h="16840"/>
          <w:pgMar w:top="800" w:right="660" w:bottom="280" w:left="660" w:header="708" w:footer="708" w:gutter="0"/>
          <w:cols w:space="708"/>
        </w:sectPr>
      </w:pPr>
    </w:p>
    <w:p w:rsidR="00E858DB" w:rsidRDefault="00FC3FE0">
      <w:pPr>
        <w:spacing w:before="70"/>
        <w:ind w:left="6405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>Príloha č. 2 Z</w:t>
      </w:r>
      <w:r>
        <w:rPr>
          <w:rFonts w:ascii="Franklin Gothic Book" w:hAnsi="Franklin Gothic Book"/>
          <w:sz w:val="16"/>
        </w:rPr>
        <w:t>MLUVY</w:t>
      </w:r>
      <w:r>
        <w:rPr>
          <w:rFonts w:ascii="Franklin Gothic Book" w:hAnsi="Franklin Gothic Book"/>
          <w:sz w:val="20"/>
        </w:rPr>
        <w:t>: Zoznam subdodávateľov</w:t>
      </w:r>
    </w:p>
    <w:p w:rsidR="00E858DB" w:rsidRDefault="00E858DB">
      <w:pPr>
        <w:pStyle w:val="Zkladntext"/>
        <w:spacing w:before="1"/>
        <w:rPr>
          <w:rFonts w:ascii="Franklin Gothic Book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2256"/>
        <w:gridCol w:w="2966"/>
        <w:gridCol w:w="3300"/>
        <w:gridCol w:w="1253"/>
      </w:tblGrid>
      <w:tr w:rsidR="00E858DB">
        <w:trPr>
          <w:trHeight w:val="1043"/>
        </w:trPr>
        <w:tc>
          <w:tcPr>
            <w:tcW w:w="583" w:type="dxa"/>
          </w:tcPr>
          <w:p w:rsidR="00E858DB" w:rsidRDefault="00E858DB">
            <w:pPr>
              <w:pStyle w:val="TableParagraph"/>
            </w:pPr>
          </w:p>
          <w:p w:rsidR="00E858DB" w:rsidRDefault="00FC3FE0">
            <w:pPr>
              <w:pStyle w:val="TableParagraph"/>
              <w:spacing w:before="143"/>
              <w:ind w:lef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P.č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256" w:type="dxa"/>
          </w:tcPr>
          <w:p w:rsidR="00E858DB" w:rsidRDefault="00E858DB">
            <w:pPr>
              <w:pStyle w:val="TableParagraph"/>
              <w:spacing w:before="2"/>
              <w:rPr>
                <w:sz w:val="23"/>
              </w:rPr>
            </w:pPr>
          </w:p>
          <w:p w:rsidR="00E858DB" w:rsidRDefault="00FC3FE0">
            <w:pPr>
              <w:pStyle w:val="TableParagraph"/>
              <w:spacing w:line="276" w:lineRule="auto"/>
              <w:ind w:left="302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Názov firmy a sídlo subdodávateľa, IČO</w:t>
            </w:r>
          </w:p>
        </w:tc>
        <w:tc>
          <w:tcPr>
            <w:tcW w:w="2966" w:type="dxa"/>
          </w:tcPr>
          <w:p w:rsidR="00E858DB" w:rsidRDefault="00FC3FE0">
            <w:pPr>
              <w:pStyle w:val="TableParagraph"/>
              <w:spacing w:before="1" w:line="276" w:lineRule="auto"/>
              <w:ind w:left="96" w:right="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Údaje o osobe oprávnenej konať za subdodávateľa (meno a priezvisko, adresa pobytu,</w:t>
            </w:r>
          </w:p>
          <w:p w:rsidR="00E858DB" w:rsidRDefault="00FC3FE0">
            <w:pPr>
              <w:pStyle w:val="TableParagraph"/>
              <w:ind w:left="92" w:right="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dátum narodenia)</w:t>
            </w:r>
          </w:p>
        </w:tc>
        <w:tc>
          <w:tcPr>
            <w:tcW w:w="3300" w:type="dxa"/>
          </w:tcPr>
          <w:p w:rsidR="00E858DB" w:rsidRDefault="00E858DB">
            <w:pPr>
              <w:pStyle w:val="TableParagraph"/>
              <w:spacing w:before="2"/>
              <w:rPr>
                <w:sz w:val="23"/>
              </w:rPr>
            </w:pPr>
          </w:p>
          <w:p w:rsidR="00E858DB" w:rsidRDefault="00FC3FE0">
            <w:pPr>
              <w:pStyle w:val="TableParagraph"/>
              <w:spacing w:line="276" w:lineRule="auto"/>
              <w:ind w:left="1356" w:hanging="946"/>
              <w:rPr>
                <w:i/>
                <w:sz w:val="20"/>
              </w:rPr>
            </w:pPr>
            <w:r>
              <w:rPr>
                <w:i/>
                <w:sz w:val="20"/>
              </w:rPr>
              <w:t>Predmet dodávok, prác alebo služieb</w:t>
            </w:r>
          </w:p>
        </w:tc>
        <w:tc>
          <w:tcPr>
            <w:tcW w:w="1253" w:type="dxa"/>
          </w:tcPr>
          <w:p w:rsidR="00E858DB" w:rsidRDefault="00FC3FE0">
            <w:pPr>
              <w:pStyle w:val="TableParagraph"/>
              <w:spacing w:before="1" w:line="276" w:lineRule="auto"/>
              <w:ind w:left="230" w:right="197" w:hanging="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Podiel na celkovom objeme</w:t>
            </w:r>
          </w:p>
          <w:p w:rsidR="00E858DB" w:rsidRDefault="00FC3FE0">
            <w:pPr>
              <w:pStyle w:val="TableParagraph"/>
              <w:ind w:left="1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dodávky (%)</w:t>
            </w:r>
          </w:p>
        </w:tc>
      </w:tr>
      <w:tr w:rsidR="00E858DB">
        <w:trPr>
          <w:trHeight w:val="520"/>
        </w:trPr>
        <w:tc>
          <w:tcPr>
            <w:tcW w:w="583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8DB">
        <w:trPr>
          <w:trHeight w:val="522"/>
        </w:trPr>
        <w:tc>
          <w:tcPr>
            <w:tcW w:w="583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8DB">
        <w:trPr>
          <w:trHeight w:val="522"/>
        </w:trPr>
        <w:tc>
          <w:tcPr>
            <w:tcW w:w="583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E858DB" w:rsidRDefault="00E858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58DB" w:rsidRDefault="00E858DB">
      <w:pPr>
        <w:pStyle w:val="Zkladntext"/>
        <w:rPr>
          <w:rFonts w:ascii="Franklin Gothic Book"/>
        </w:rPr>
      </w:pPr>
    </w:p>
    <w:p w:rsidR="00E858DB" w:rsidRDefault="00E858DB">
      <w:pPr>
        <w:pStyle w:val="Zkladntext"/>
        <w:spacing w:before="8"/>
        <w:rPr>
          <w:rFonts w:ascii="Franklin Gothic Book"/>
          <w:sz w:val="17"/>
        </w:rPr>
      </w:pPr>
    </w:p>
    <w:p w:rsidR="00E858DB" w:rsidRDefault="00115207">
      <w:pPr>
        <w:tabs>
          <w:tab w:val="left" w:leader="dot" w:pos="7446"/>
        </w:tabs>
        <w:ind w:left="6136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V Riečke </w:t>
      </w:r>
      <w:r w:rsidR="00FC3FE0">
        <w:rPr>
          <w:rFonts w:ascii="Franklin Gothic Book" w:hAnsi="Franklin Gothic Book"/>
          <w:sz w:val="20"/>
        </w:rPr>
        <w:t>dňa:</w:t>
      </w:r>
      <w:r>
        <w:rPr>
          <w:rFonts w:ascii="Franklin Gothic Book" w:hAnsi="Franklin Gothic Book"/>
          <w:sz w:val="20"/>
        </w:rPr>
        <w:t xml:space="preserve"> 15.11. 2019</w:t>
      </w:r>
    </w:p>
    <w:p w:rsidR="00E858DB" w:rsidRDefault="00E858DB">
      <w:pPr>
        <w:pStyle w:val="Zkladntext"/>
        <w:rPr>
          <w:rFonts w:ascii="Franklin Gothic Book"/>
          <w:sz w:val="20"/>
        </w:rPr>
      </w:pPr>
    </w:p>
    <w:p w:rsidR="00E858DB" w:rsidRDefault="00E858DB">
      <w:pPr>
        <w:pStyle w:val="Zkladntext"/>
        <w:rPr>
          <w:rFonts w:ascii="Franklin Gothic Book"/>
          <w:sz w:val="20"/>
        </w:rPr>
      </w:pPr>
    </w:p>
    <w:p w:rsidR="00E858DB" w:rsidRDefault="00E858DB">
      <w:pPr>
        <w:pStyle w:val="Zkladntext"/>
        <w:rPr>
          <w:rFonts w:ascii="Franklin Gothic Book"/>
          <w:sz w:val="20"/>
        </w:rPr>
      </w:pPr>
    </w:p>
    <w:p w:rsidR="00E858DB" w:rsidRDefault="00E858DB">
      <w:pPr>
        <w:pStyle w:val="Zkladntext"/>
        <w:spacing w:before="2"/>
        <w:rPr>
          <w:rFonts w:ascii="Franklin Gothic Book"/>
          <w:sz w:val="20"/>
        </w:rPr>
      </w:pPr>
    </w:p>
    <w:p w:rsidR="00E858DB" w:rsidRDefault="00FC3FE0" w:rsidP="00FC3FE0">
      <w:pPr>
        <w:ind w:firstLine="720"/>
        <w:rPr>
          <w:rFonts w:ascii="Franklin Gothic Book" w:hAnsi="Franklin Gothic Book"/>
          <w:sz w:val="20"/>
        </w:rPr>
      </w:pPr>
      <w:r w:rsidRPr="00FC3FE0">
        <w:rPr>
          <w:rFonts w:ascii="Franklin Gothic Book" w:hAnsi="Franklin Gothic Book"/>
          <w:sz w:val="20"/>
        </w:rPr>
        <w:t>Zhotoviteľ :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Objednávateľ:</w:t>
      </w:r>
    </w:p>
    <w:sectPr w:rsidR="00E858DB" w:rsidSect="0038536B">
      <w:pgSz w:w="11910" w:h="16840"/>
      <w:pgMar w:top="760" w:right="660" w:bottom="280" w:left="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EAE"/>
    <w:multiLevelType w:val="multilevel"/>
    <w:tmpl w:val="D8908462"/>
    <w:lvl w:ilvl="0">
      <w:start w:val="1"/>
      <w:numFmt w:val="decimal"/>
      <w:lvlText w:val="%1."/>
      <w:lvlJc w:val="left"/>
      <w:pPr>
        <w:ind w:left="900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325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79" w:hanging="42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408" w:hanging="42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38" w:hanging="42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68" w:hanging="42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527" w:hanging="425"/>
      </w:pPr>
      <w:rPr>
        <w:rFonts w:hint="default"/>
        <w:lang w:val="sk-SK" w:eastAsia="sk-SK" w:bidi="sk-SK"/>
      </w:rPr>
    </w:lvl>
  </w:abstractNum>
  <w:abstractNum w:abstractNumId="1">
    <w:nsid w:val="04D05803"/>
    <w:multiLevelType w:val="hybridMultilevel"/>
    <w:tmpl w:val="80EC7F18"/>
    <w:lvl w:ilvl="0" w:tplc="3BD83DB6">
      <w:start w:val="1"/>
      <w:numFmt w:val="lowerLetter"/>
      <w:lvlText w:val="%1)"/>
      <w:lvlJc w:val="left"/>
      <w:pPr>
        <w:ind w:left="2248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FB768C12">
      <w:numFmt w:val="bullet"/>
      <w:lvlText w:val="•"/>
      <w:lvlJc w:val="left"/>
      <w:pPr>
        <w:ind w:left="3074" w:hanging="361"/>
      </w:pPr>
      <w:rPr>
        <w:rFonts w:hint="default"/>
        <w:lang w:val="sk-SK" w:eastAsia="sk-SK" w:bidi="sk-SK"/>
      </w:rPr>
    </w:lvl>
    <w:lvl w:ilvl="2" w:tplc="132E3166">
      <w:numFmt w:val="bullet"/>
      <w:lvlText w:val="•"/>
      <w:lvlJc w:val="left"/>
      <w:pPr>
        <w:ind w:left="3909" w:hanging="361"/>
      </w:pPr>
      <w:rPr>
        <w:rFonts w:hint="default"/>
        <w:lang w:val="sk-SK" w:eastAsia="sk-SK" w:bidi="sk-SK"/>
      </w:rPr>
    </w:lvl>
    <w:lvl w:ilvl="3" w:tplc="A16AF7FC">
      <w:numFmt w:val="bullet"/>
      <w:lvlText w:val="•"/>
      <w:lvlJc w:val="left"/>
      <w:pPr>
        <w:ind w:left="4743" w:hanging="361"/>
      </w:pPr>
      <w:rPr>
        <w:rFonts w:hint="default"/>
        <w:lang w:val="sk-SK" w:eastAsia="sk-SK" w:bidi="sk-SK"/>
      </w:rPr>
    </w:lvl>
    <w:lvl w:ilvl="4" w:tplc="1D34CF3E">
      <w:numFmt w:val="bullet"/>
      <w:lvlText w:val="•"/>
      <w:lvlJc w:val="left"/>
      <w:pPr>
        <w:ind w:left="5578" w:hanging="361"/>
      </w:pPr>
      <w:rPr>
        <w:rFonts w:hint="default"/>
        <w:lang w:val="sk-SK" w:eastAsia="sk-SK" w:bidi="sk-SK"/>
      </w:rPr>
    </w:lvl>
    <w:lvl w:ilvl="5" w:tplc="2B4C6E46">
      <w:numFmt w:val="bullet"/>
      <w:lvlText w:val="•"/>
      <w:lvlJc w:val="left"/>
      <w:pPr>
        <w:ind w:left="6413" w:hanging="361"/>
      </w:pPr>
      <w:rPr>
        <w:rFonts w:hint="default"/>
        <w:lang w:val="sk-SK" w:eastAsia="sk-SK" w:bidi="sk-SK"/>
      </w:rPr>
    </w:lvl>
    <w:lvl w:ilvl="6" w:tplc="0866A4E6">
      <w:numFmt w:val="bullet"/>
      <w:lvlText w:val="•"/>
      <w:lvlJc w:val="left"/>
      <w:pPr>
        <w:ind w:left="7247" w:hanging="361"/>
      </w:pPr>
      <w:rPr>
        <w:rFonts w:hint="default"/>
        <w:lang w:val="sk-SK" w:eastAsia="sk-SK" w:bidi="sk-SK"/>
      </w:rPr>
    </w:lvl>
    <w:lvl w:ilvl="7" w:tplc="81ECC738">
      <w:numFmt w:val="bullet"/>
      <w:lvlText w:val="•"/>
      <w:lvlJc w:val="left"/>
      <w:pPr>
        <w:ind w:left="8082" w:hanging="361"/>
      </w:pPr>
      <w:rPr>
        <w:rFonts w:hint="default"/>
        <w:lang w:val="sk-SK" w:eastAsia="sk-SK" w:bidi="sk-SK"/>
      </w:rPr>
    </w:lvl>
    <w:lvl w:ilvl="8" w:tplc="6C3EE300">
      <w:numFmt w:val="bullet"/>
      <w:lvlText w:val="•"/>
      <w:lvlJc w:val="left"/>
      <w:pPr>
        <w:ind w:left="8917" w:hanging="361"/>
      </w:pPr>
      <w:rPr>
        <w:rFonts w:hint="default"/>
        <w:lang w:val="sk-SK" w:eastAsia="sk-SK" w:bidi="sk-SK"/>
      </w:rPr>
    </w:lvl>
  </w:abstractNum>
  <w:abstractNum w:abstractNumId="2">
    <w:nsid w:val="0878094F"/>
    <w:multiLevelType w:val="multilevel"/>
    <w:tmpl w:val="0D5CD440"/>
    <w:lvl w:ilvl="0">
      <w:start w:val="2"/>
      <w:numFmt w:val="decimal"/>
      <w:lvlText w:val="%1"/>
      <w:lvlJc w:val="left"/>
      <w:pPr>
        <w:ind w:left="1324" w:hanging="425"/>
      </w:pPr>
      <w:rPr>
        <w:rFonts w:hint="default"/>
        <w:lang w:val="sk-SK" w:eastAsia="sk-SK" w:bidi="sk-SK"/>
      </w:rPr>
    </w:lvl>
    <w:lvl w:ilvl="1">
      <w:start w:val="4"/>
      <w:numFmt w:val="decimal"/>
      <w:lvlText w:val="%1.%2"/>
      <w:lvlJc w:val="left"/>
      <w:pPr>
        <w:ind w:left="1324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3173" w:hanging="425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4099" w:hanging="42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5026" w:hanging="42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953" w:hanging="42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879" w:hanging="42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733" w:hanging="425"/>
      </w:pPr>
      <w:rPr>
        <w:rFonts w:hint="default"/>
        <w:lang w:val="sk-SK" w:eastAsia="sk-SK" w:bidi="sk-SK"/>
      </w:rPr>
    </w:lvl>
  </w:abstractNum>
  <w:abstractNum w:abstractNumId="3">
    <w:nsid w:val="0B5A212E"/>
    <w:multiLevelType w:val="hybridMultilevel"/>
    <w:tmpl w:val="552ABBF2"/>
    <w:lvl w:ilvl="0" w:tplc="B95EE646">
      <w:start w:val="1"/>
      <w:numFmt w:val="lowerLetter"/>
      <w:lvlText w:val="%1)"/>
      <w:lvlJc w:val="left"/>
      <w:pPr>
        <w:ind w:left="1259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BC88436E">
      <w:numFmt w:val="bullet"/>
      <w:lvlText w:val="•"/>
      <w:lvlJc w:val="left"/>
      <w:pPr>
        <w:ind w:left="2192" w:hanging="361"/>
      </w:pPr>
      <w:rPr>
        <w:rFonts w:hint="default"/>
        <w:lang w:val="sk-SK" w:eastAsia="sk-SK" w:bidi="sk-SK"/>
      </w:rPr>
    </w:lvl>
    <w:lvl w:ilvl="2" w:tplc="69B487C2">
      <w:numFmt w:val="bullet"/>
      <w:lvlText w:val="•"/>
      <w:lvlJc w:val="left"/>
      <w:pPr>
        <w:ind w:left="3125" w:hanging="361"/>
      </w:pPr>
      <w:rPr>
        <w:rFonts w:hint="default"/>
        <w:lang w:val="sk-SK" w:eastAsia="sk-SK" w:bidi="sk-SK"/>
      </w:rPr>
    </w:lvl>
    <w:lvl w:ilvl="3" w:tplc="C85E7AD4">
      <w:numFmt w:val="bullet"/>
      <w:lvlText w:val="•"/>
      <w:lvlJc w:val="left"/>
      <w:pPr>
        <w:ind w:left="4057" w:hanging="361"/>
      </w:pPr>
      <w:rPr>
        <w:rFonts w:hint="default"/>
        <w:lang w:val="sk-SK" w:eastAsia="sk-SK" w:bidi="sk-SK"/>
      </w:rPr>
    </w:lvl>
    <w:lvl w:ilvl="4" w:tplc="9E28FDEE">
      <w:numFmt w:val="bullet"/>
      <w:lvlText w:val="•"/>
      <w:lvlJc w:val="left"/>
      <w:pPr>
        <w:ind w:left="4990" w:hanging="361"/>
      </w:pPr>
      <w:rPr>
        <w:rFonts w:hint="default"/>
        <w:lang w:val="sk-SK" w:eastAsia="sk-SK" w:bidi="sk-SK"/>
      </w:rPr>
    </w:lvl>
    <w:lvl w:ilvl="5" w:tplc="502CFF64">
      <w:numFmt w:val="bullet"/>
      <w:lvlText w:val="•"/>
      <w:lvlJc w:val="left"/>
      <w:pPr>
        <w:ind w:left="5923" w:hanging="361"/>
      </w:pPr>
      <w:rPr>
        <w:rFonts w:hint="default"/>
        <w:lang w:val="sk-SK" w:eastAsia="sk-SK" w:bidi="sk-SK"/>
      </w:rPr>
    </w:lvl>
    <w:lvl w:ilvl="6" w:tplc="62885972">
      <w:numFmt w:val="bullet"/>
      <w:lvlText w:val="•"/>
      <w:lvlJc w:val="left"/>
      <w:pPr>
        <w:ind w:left="6855" w:hanging="361"/>
      </w:pPr>
      <w:rPr>
        <w:rFonts w:hint="default"/>
        <w:lang w:val="sk-SK" w:eastAsia="sk-SK" w:bidi="sk-SK"/>
      </w:rPr>
    </w:lvl>
    <w:lvl w:ilvl="7" w:tplc="F7DA2AFE">
      <w:numFmt w:val="bullet"/>
      <w:lvlText w:val="•"/>
      <w:lvlJc w:val="left"/>
      <w:pPr>
        <w:ind w:left="7788" w:hanging="361"/>
      </w:pPr>
      <w:rPr>
        <w:rFonts w:hint="default"/>
        <w:lang w:val="sk-SK" w:eastAsia="sk-SK" w:bidi="sk-SK"/>
      </w:rPr>
    </w:lvl>
    <w:lvl w:ilvl="8" w:tplc="B8681548">
      <w:numFmt w:val="bullet"/>
      <w:lvlText w:val="•"/>
      <w:lvlJc w:val="left"/>
      <w:pPr>
        <w:ind w:left="8721" w:hanging="361"/>
      </w:pPr>
      <w:rPr>
        <w:rFonts w:hint="default"/>
        <w:lang w:val="sk-SK" w:eastAsia="sk-SK" w:bidi="sk-SK"/>
      </w:rPr>
    </w:lvl>
  </w:abstractNum>
  <w:abstractNum w:abstractNumId="4">
    <w:nsid w:val="10C17F48"/>
    <w:multiLevelType w:val="multilevel"/>
    <w:tmpl w:val="4134E420"/>
    <w:lvl w:ilvl="0">
      <w:start w:val="2"/>
      <w:numFmt w:val="decimal"/>
      <w:lvlText w:val="%1"/>
      <w:lvlJc w:val="left"/>
      <w:pPr>
        <w:ind w:left="1324" w:hanging="425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324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979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892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848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805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761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717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673" w:hanging="361"/>
      </w:pPr>
      <w:rPr>
        <w:rFonts w:hint="default"/>
        <w:lang w:val="sk-SK" w:eastAsia="sk-SK" w:bidi="sk-SK"/>
      </w:rPr>
    </w:lvl>
  </w:abstractNum>
  <w:abstractNum w:abstractNumId="5">
    <w:nsid w:val="16DC2700"/>
    <w:multiLevelType w:val="multilevel"/>
    <w:tmpl w:val="45BE099E"/>
    <w:lvl w:ilvl="0">
      <w:start w:val="1"/>
      <w:numFmt w:val="decimal"/>
      <w:lvlText w:val="%1."/>
      <w:lvlJc w:val="left"/>
      <w:pPr>
        <w:ind w:left="899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324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79" w:hanging="42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408" w:hanging="42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38" w:hanging="42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68" w:hanging="42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527" w:hanging="425"/>
      </w:pPr>
      <w:rPr>
        <w:rFonts w:hint="default"/>
        <w:lang w:val="sk-SK" w:eastAsia="sk-SK" w:bidi="sk-SK"/>
      </w:rPr>
    </w:lvl>
  </w:abstractNum>
  <w:abstractNum w:abstractNumId="6">
    <w:nsid w:val="1A8D3B66"/>
    <w:multiLevelType w:val="multilevel"/>
    <w:tmpl w:val="6CB28974"/>
    <w:lvl w:ilvl="0">
      <w:start w:val="1"/>
      <w:numFmt w:val="decimal"/>
      <w:lvlText w:val="%1."/>
      <w:lvlJc w:val="left"/>
      <w:pPr>
        <w:ind w:left="899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324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1320" w:hanging="425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478" w:hanging="42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636" w:hanging="42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794" w:hanging="42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53" w:hanging="42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111" w:hanging="42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425"/>
      </w:pPr>
      <w:rPr>
        <w:rFonts w:hint="default"/>
        <w:lang w:val="sk-SK" w:eastAsia="sk-SK" w:bidi="sk-SK"/>
      </w:rPr>
    </w:lvl>
  </w:abstractNum>
  <w:abstractNum w:abstractNumId="7">
    <w:nsid w:val="252401DE"/>
    <w:multiLevelType w:val="hybridMultilevel"/>
    <w:tmpl w:val="C3DC6896"/>
    <w:lvl w:ilvl="0" w:tplc="B4F23EBC">
      <w:start w:val="1"/>
      <w:numFmt w:val="decimal"/>
      <w:lvlText w:val="%1."/>
      <w:lvlJc w:val="left"/>
      <w:pPr>
        <w:ind w:left="900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050A8862">
      <w:numFmt w:val="bullet"/>
      <w:lvlText w:val="•"/>
      <w:lvlJc w:val="left"/>
      <w:pPr>
        <w:ind w:left="1868" w:hanging="428"/>
      </w:pPr>
      <w:rPr>
        <w:rFonts w:hint="default"/>
        <w:lang w:val="sk-SK" w:eastAsia="sk-SK" w:bidi="sk-SK"/>
      </w:rPr>
    </w:lvl>
    <w:lvl w:ilvl="2" w:tplc="A050AECC">
      <w:numFmt w:val="bullet"/>
      <w:lvlText w:val="•"/>
      <w:lvlJc w:val="left"/>
      <w:pPr>
        <w:ind w:left="2837" w:hanging="428"/>
      </w:pPr>
      <w:rPr>
        <w:rFonts w:hint="default"/>
        <w:lang w:val="sk-SK" w:eastAsia="sk-SK" w:bidi="sk-SK"/>
      </w:rPr>
    </w:lvl>
    <w:lvl w:ilvl="3" w:tplc="35349C42">
      <w:numFmt w:val="bullet"/>
      <w:lvlText w:val="•"/>
      <w:lvlJc w:val="left"/>
      <w:pPr>
        <w:ind w:left="3805" w:hanging="428"/>
      </w:pPr>
      <w:rPr>
        <w:rFonts w:hint="default"/>
        <w:lang w:val="sk-SK" w:eastAsia="sk-SK" w:bidi="sk-SK"/>
      </w:rPr>
    </w:lvl>
    <w:lvl w:ilvl="4" w:tplc="0D223698">
      <w:numFmt w:val="bullet"/>
      <w:lvlText w:val="•"/>
      <w:lvlJc w:val="left"/>
      <w:pPr>
        <w:ind w:left="4774" w:hanging="428"/>
      </w:pPr>
      <w:rPr>
        <w:rFonts w:hint="default"/>
        <w:lang w:val="sk-SK" w:eastAsia="sk-SK" w:bidi="sk-SK"/>
      </w:rPr>
    </w:lvl>
    <w:lvl w:ilvl="5" w:tplc="E806E91E">
      <w:numFmt w:val="bullet"/>
      <w:lvlText w:val="•"/>
      <w:lvlJc w:val="left"/>
      <w:pPr>
        <w:ind w:left="5743" w:hanging="428"/>
      </w:pPr>
      <w:rPr>
        <w:rFonts w:hint="default"/>
        <w:lang w:val="sk-SK" w:eastAsia="sk-SK" w:bidi="sk-SK"/>
      </w:rPr>
    </w:lvl>
    <w:lvl w:ilvl="6" w:tplc="A1280AEE">
      <w:numFmt w:val="bullet"/>
      <w:lvlText w:val="•"/>
      <w:lvlJc w:val="left"/>
      <w:pPr>
        <w:ind w:left="6711" w:hanging="428"/>
      </w:pPr>
      <w:rPr>
        <w:rFonts w:hint="default"/>
        <w:lang w:val="sk-SK" w:eastAsia="sk-SK" w:bidi="sk-SK"/>
      </w:rPr>
    </w:lvl>
    <w:lvl w:ilvl="7" w:tplc="CE6ED70C">
      <w:numFmt w:val="bullet"/>
      <w:lvlText w:val="•"/>
      <w:lvlJc w:val="left"/>
      <w:pPr>
        <w:ind w:left="7680" w:hanging="428"/>
      </w:pPr>
      <w:rPr>
        <w:rFonts w:hint="default"/>
        <w:lang w:val="sk-SK" w:eastAsia="sk-SK" w:bidi="sk-SK"/>
      </w:rPr>
    </w:lvl>
    <w:lvl w:ilvl="8" w:tplc="95F0A1E8">
      <w:numFmt w:val="bullet"/>
      <w:lvlText w:val="•"/>
      <w:lvlJc w:val="left"/>
      <w:pPr>
        <w:ind w:left="8649" w:hanging="428"/>
      </w:pPr>
      <w:rPr>
        <w:rFonts w:hint="default"/>
        <w:lang w:val="sk-SK" w:eastAsia="sk-SK" w:bidi="sk-SK"/>
      </w:rPr>
    </w:lvl>
  </w:abstractNum>
  <w:abstractNum w:abstractNumId="8">
    <w:nsid w:val="29A31CBA"/>
    <w:multiLevelType w:val="hybridMultilevel"/>
    <w:tmpl w:val="9DAAF8F4"/>
    <w:lvl w:ilvl="0" w:tplc="66ECF6E4">
      <w:start w:val="1"/>
      <w:numFmt w:val="decimal"/>
      <w:lvlText w:val="%1."/>
      <w:lvlJc w:val="left"/>
      <w:pPr>
        <w:ind w:left="833" w:hanging="361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3B9EAA7A">
      <w:start w:val="1"/>
      <w:numFmt w:val="lowerLetter"/>
      <w:lvlText w:val="%2)"/>
      <w:lvlJc w:val="left"/>
      <w:pPr>
        <w:ind w:left="22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 w:tplc="BCF6C92C">
      <w:numFmt w:val="bullet"/>
      <w:lvlText w:val="•"/>
      <w:lvlJc w:val="left"/>
      <w:pPr>
        <w:ind w:left="3202" w:hanging="361"/>
      </w:pPr>
      <w:rPr>
        <w:rFonts w:hint="default"/>
        <w:lang w:val="sk-SK" w:eastAsia="sk-SK" w:bidi="sk-SK"/>
      </w:rPr>
    </w:lvl>
    <w:lvl w:ilvl="3" w:tplc="5AC474E0">
      <w:numFmt w:val="bullet"/>
      <w:lvlText w:val="•"/>
      <w:lvlJc w:val="left"/>
      <w:pPr>
        <w:ind w:left="4125" w:hanging="361"/>
      </w:pPr>
      <w:rPr>
        <w:rFonts w:hint="default"/>
        <w:lang w:val="sk-SK" w:eastAsia="sk-SK" w:bidi="sk-SK"/>
      </w:rPr>
    </w:lvl>
    <w:lvl w:ilvl="4" w:tplc="19AADF2E">
      <w:numFmt w:val="bullet"/>
      <w:lvlText w:val="•"/>
      <w:lvlJc w:val="left"/>
      <w:pPr>
        <w:ind w:left="5048" w:hanging="361"/>
      </w:pPr>
      <w:rPr>
        <w:rFonts w:hint="default"/>
        <w:lang w:val="sk-SK" w:eastAsia="sk-SK" w:bidi="sk-SK"/>
      </w:rPr>
    </w:lvl>
    <w:lvl w:ilvl="5" w:tplc="6F3CDF58">
      <w:numFmt w:val="bullet"/>
      <w:lvlText w:val="•"/>
      <w:lvlJc w:val="left"/>
      <w:pPr>
        <w:ind w:left="5971" w:hanging="361"/>
      </w:pPr>
      <w:rPr>
        <w:rFonts w:hint="default"/>
        <w:lang w:val="sk-SK" w:eastAsia="sk-SK" w:bidi="sk-SK"/>
      </w:rPr>
    </w:lvl>
    <w:lvl w:ilvl="6" w:tplc="C3345224">
      <w:numFmt w:val="bullet"/>
      <w:lvlText w:val="•"/>
      <w:lvlJc w:val="left"/>
      <w:pPr>
        <w:ind w:left="6894" w:hanging="361"/>
      </w:pPr>
      <w:rPr>
        <w:rFonts w:hint="default"/>
        <w:lang w:val="sk-SK" w:eastAsia="sk-SK" w:bidi="sk-SK"/>
      </w:rPr>
    </w:lvl>
    <w:lvl w:ilvl="7" w:tplc="998C1286">
      <w:numFmt w:val="bullet"/>
      <w:lvlText w:val="•"/>
      <w:lvlJc w:val="left"/>
      <w:pPr>
        <w:ind w:left="7817" w:hanging="361"/>
      </w:pPr>
      <w:rPr>
        <w:rFonts w:hint="default"/>
        <w:lang w:val="sk-SK" w:eastAsia="sk-SK" w:bidi="sk-SK"/>
      </w:rPr>
    </w:lvl>
    <w:lvl w:ilvl="8" w:tplc="0818000A">
      <w:numFmt w:val="bullet"/>
      <w:lvlText w:val="•"/>
      <w:lvlJc w:val="left"/>
      <w:pPr>
        <w:ind w:left="8740" w:hanging="361"/>
      </w:pPr>
      <w:rPr>
        <w:rFonts w:hint="default"/>
        <w:lang w:val="sk-SK" w:eastAsia="sk-SK" w:bidi="sk-SK"/>
      </w:rPr>
    </w:lvl>
  </w:abstractNum>
  <w:abstractNum w:abstractNumId="9">
    <w:nsid w:val="3B7B16AD"/>
    <w:multiLevelType w:val="multilevel"/>
    <w:tmpl w:val="C6B24790"/>
    <w:lvl w:ilvl="0">
      <w:start w:val="1"/>
      <w:numFmt w:val="decimal"/>
      <w:lvlText w:val="%1"/>
      <w:lvlJc w:val="left"/>
      <w:pPr>
        <w:ind w:left="866" w:hanging="394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66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805" w:hanging="394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777" w:hanging="39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0" w:hanging="39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723" w:hanging="39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695" w:hanging="39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668" w:hanging="39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641" w:hanging="394"/>
      </w:pPr>
      <w:rPr>
        <w:rFonts w:hint="default"/>
        <w:lang w:val="sk-SK" w:eastAsia="sk-SK" w:bidi="sk-SK"/>
      </w:rPr>
    </w:lvl>
  </w:abstractNum>
  <w:abstractNum w:abstractNumId="10">
    <w:nsid w:val="4DE80172"/>
    <w:multiLevelType w:val="multilevel"/>
    <w:tmpl w:val="C1F44D4E"/>
    <w:lvl w:ilvl="0">
      <w:start w:val="1"/>
      <w:numFmt w:val="decimal"/>
      <w:lvlText w:val="%1."/>
      <w:lvlJc w:val="left"/>
      <w:pPr>
        <w:ind w:left="899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325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49" w:hanging="425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79" w:hanging="42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408" w:hanging="42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38" w:hanging="42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68" w:hanging="42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497" w:hanging="42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527" w:hanging="425"/>
      </w:pPr>
      <w:rPr>
        <w:rFonts w:hint="default"/>
        <w:lang w:val="sk-SK" w:eastAsia="sk-SK" w:bidi="sk-SK"/>
      </w:rPr>
    </w:lvl>
  </w:abstractNum>
  <w:abstractNum w:abstractNumId="11">
    <w:nsid w:val="54423A0E"/>
    <w:multiLevelType w:val="hybridMultilevel"/>
    <w:tmpl w:val="D5827B60"/>
    <w:lvl w:ilvl="0" w:tplc="8C9C9FB6">
      <w:start w:val="1"/>
      <w:numFmt w:val="decimal"/>
      <w:lvlText w:val="%1."/>
      <w:lvlJc w:val="left"/>
      <w:pPr>
        <w:ind w:left="898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BA943BE2">
      <w:numFmt w:val="bullet"/>
      <w:lvlText w:val="•"/>
      <w:lvlJc w:val="left"/>
      <w:pPr>
        <w:ind w:left="1868" w:hanging="428"/>
      </w:pPr>
      <w:rPr>
        <w:rFonts w:hint="default"/>
        <w:lang w:val="sk-SK" w:eastAsia="sk-SK" w:bidi="sk-SK"/>
      </w:rPr>
    </w:lvl>
    <w:lvl w:ilvl="2" w:tplc="DF02CCFC">
      <w:numFmt w:val="bullet"/>
      <w:lvlText w:val="•"/>
      <w:lvlJc w:val="left"/>
      <w:pPr>
        <w:ind w:left="2837" w:hanging="428"/>
      </w:pPr>
      <w:rPr>
        <w:rFonts w:hint="default"/>
        <w:lang w:val="sk-SK" w:eastAsia="sk-SK" w:bidi="sk-SK"/>
      </w:rPr>
    </w:lvl>
    <w:lvl w:ilvl="3" w:tplc="72F215CE">
      <w:numFmt w:val="bullet"/>
      <w:lvlText w:val="•"/>
      <w:lvlJc w:val="left"/>
      <w:pPr>
        <w:ind w:left="3805" w:hanging="428"/>
      </w:pPr>
      <w:rPr>
        <w:rFonts w:hint="default"/>
        <w:lang w:val="sk-SK" w:eastAsia="sk-SK" w:bidi="sk-SK"/>
      </w:rPr>
    </w:lvl>
    <w:lvl w:ilvl="4" w:tplc="E850E1AE">
      <w:numFmt w:val="bullet"/>
      <w:lvlText w:val="•"/>
      <w:lvlJc w:val="left"/>
      <w:pPr>
        <w:ind w:left="4774" w:hanging="428"/>
      </w:pPr>
      <w:rPr>
        <w:rFonts w:hint="default"/>
        <w:lang w:val="sk-SK" w:eastAsia="sk-SK" w:bidi="sk-SK"/>
      </w:rPr>
    </w:lvl>
    <w:lvl w:ilvl="5" w:tplc="93606402">
      <w:numFmt w:val="bullet"/>
      <w:lvlText w:val="•"/>
      <w:lvlJc w:val="left"/>
      <w:pPr>
        <w:ind w:left="5743" w:hanging="428"/>
      </w:pPr>
      <w:rPr>
        <w:rFonts w:hint="default"/>
        <w:lang w:val="sk-SK" w:eastAsia="sk-SK" w:bidi="sk-SK"/>
      </w:rPr>
    </w:lvl>
    <w:lvl w:ilvl="6" w:tplc="39E69B70">
      <w:numFmt w:val="bullet"/>
      <w:lvlText w:val="•"/>
      <w:lvlJc w:val="left"/>
      <w:pPr>
        <w:ind w:left="6711" w:hanging="428"/>
      </w:pPr>
      <w:rPr>
        <w:rFonts w:hint="default"/>
        <w:lang w:val="sk-SK" w:eastAsia="sk-SK" w:bidi="sk-SK"/>
      </w:rPr>
    </w:lvl>
    <w:lvl w:ilvl="7" w:tplc="7CE25B3C">
      <w:numFmt w:val="bullet"/>
      <w:lvlText w:val="•"/>
      <w:lvlJc w:val="left"/>
      <w:pPr>
        <w:ind w:left="7680" w:hanging="428"/>
      </w:pPr>
      <w:rPr>
        <w:rFonts w:hint="default"/>
        <w:lang w:val="sk-SK" w:eastAsia="sk-SK" w:bidi="sk-SK"/>
      </w:rPr>
    </w:lvl>
    <w:lvl w:ilvl="8" w:tplc="5E86B394">
      <w:numFmt w:val="bullet"/>
      <w:lvlText w:val="•"/>
      <w:lvlJc w:val="left"/>
      <w:pPr>
        <w:ind w:left="8649" w:hanging="428"/>
      </w:pPr>
      <w:rPr>
        <w:rFonts w:hint="default"/>
        <w:lang w:val="sk-SK" w:eastAsia="sk-SK" w:bidi="sk-SK"/>
      </w:rPr>
    </w:lvl>
  </w:abstractNum>
  <w:abstractNum w:abstractNumId="12">
    <w:nsid w:val="55434412"/>
    <w:multiLevelType w:val="multilevel"/>
    <w:tmpl w:val="3C8E8C62"/>
    <w:lvl w:ilvl="0">
      <w:start w:val="1"/>
      <w:numFmt w:val="decimal"/>
      <w:lvlText w:val="%1."/>
      <w:lvlJc w:val="left"/>
      <w:pPr>
        <w:ind w:left="903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19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242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285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328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371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14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457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500" w:hanging="361"/>
      </w:pPr>
      <w:rPr>
        <w:rFonts w:hint="default"/>
        <w:lang w:val="sk-SK" w:eastAsia="sk-SK" w:bidi="sk-SK"/>
      </w:rPr>
    </w:lvl>
  </w:abstractNum>
  <w:abstractNum w:abstractNumId="13">
    <w:nsid w:val="59BF4664"/>
    <w:multiLevelType w:val="hybridMultilevel"/>
    <w:tmpl w:val="7A906CA0"/>
    <w:lvl w:ilvl="0" w:tplc="B636C44A">
      <w:start w:val="1"/>
      <w:numFmt w:val="decimal"/>
      <w:lvlText w:val="%1."/>
      <w:lvlJc w:val="left"/>
      <w:pPr>
        <w:ind w:left="900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D30CEF1A">
      <w:start w:val="1"/>
      <w:numFmt w:val="lowerLetter"/>
      <w:lvlText w:val="%2)"/>
      <w:lvlJc w:val="left"/>
      <w:pPr>
        <w:ind w:left="154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 w:tplc="66B6CE4A">
      <w:numFmt w:val="bullet"/>
      <w:lvlText w:val="•"/>
      <w:lvlJc w:val="left"/>
      <w:pPr>
        <w:ind w:left="2545" w:hanging="361"/>
      </w:pPr>
      <w:rPr>
        <w:rFonts w:hint="default"/>
        <w:lang w:val="sk-SK" w:eastAsia="sk-SK" w:bidi="sk-SK"/>
      </w:rPr>
    </w:lvl>
    <w:lvl w:ilvl="3" w:tplc="A356A6E6">
      <w:numFmt w:val="bullet"/>
      <w:lvlText w:val="•"/>
      <w:lvlJc w:val="left"/>
      <w:pPr>
        <w:ind w:left="3550" w:hanging="361"/>
      </w:pPr>
      <w:rPr>
        <w:rFonts w:hint="default"/>
        <w:lang w:val="sk-SK" w:eastAsia="sk-SK" w:bidi="sk-SK"/>
      </w:rPr>
    </w:lvl>
    <w:lvl w:ilvl="4" w:tplc="41C0BDF8">
      <w:numFmt w:val="bullet"/>
      <w:lvlText w:val="•"/>
      <w:lvlJc w:val="left"/>
      <w:pPr>
        <w:ind w:left="4555" w:hanging="361"/>
      </w:pPr>
      <w:rPr>
        <w:rFonts w:hint="default"/>
        <w:lang w:val="sk-SK" w:eastAsia="sk-SK" w:bidi="sk-SK"/>
      </w:rPr>
    </w:lvl>
    <w:lvl w:ilvl="5" w:tplc="7E04F7D4">
      <w:numFmt w:val="bullet"/>
      <w:lvlText w:val="•"/>
      <w:lvlJc w:val="left"/>
      <w:pPr>
        <w:ind w:left="5560" w:hanging="361"/>
      </w:pPr>
      <w:rPr>
        <w:rFonts w:hint="default"/>
        <w:lang w:val="sk-SK" w:eastAsia="sk-SK" w:bidi="sk-SK"/>
      </w:rPr>
    </w:lvl>
    <w:lvl w:ilvl="6" w:tplc="3A007634">
      <w:numFmt w:val="bullet"/>
      <w:lvlText w:val="•"/>
      <w:lvlJc w:val="left"/>
      <w:pPr>
        <w:ind w:left="6565" w:hanging="361"/>
      </w:pPr>
      <w:rPr>
        <w:rFonts w:hint="default"/>
        <w:lang w:val="sk-SK" w:eastAsia="sk-SK" w:bidi="sk-SK"/>
      </w:rPr>
    </w:lvl>
    <w:lvl w:ilvl="7" w:tplc="25DCE59E">
      <w:numFmt w:val="bullet"/>
      <w:lvlText w:val="•"/>
      <w:lvlJc w:val="left"/>
      <w:pPr>
        <w:ind w:left="7570" w:hanging="361"/>
      </w:pPr>
      <w:rPr>
        <w:rFonts w:hint="default"/>
        <w:lang w:val="sk-SK" w:eastAsia="sk-SK" w:bidi="sk-SK"/>
      </w:rPr>
    </w:lvl>
    <w:lvl w:ilvl="8" w:tplc="6C6E511C">
      <w:numFmt w:val="bullet"/>
      <w:lvlText w:val="•"/>
      <w:lvlJc w:val="left"/>
      <w:pPr>
        <w:ind w:left="8576" w:hanging="361"/>
      </w:pPr>
      <w:rPr>
        <w:rFonts w:hint="default"/>
        <w:lang w:val="sk-SK" w:eastAsia="sk-SK" w:bidi="sk-SK"/>
      </w:rPr>
    </w:lvl>
  </w:abstractNum>
  <w:abstractNum w:abstractNumId="14">
    <w:nsid w:val="5CCF3A06"/>
    <w:multiLevelType w:val="hybridMultilevel"/>
    <w:tmpl w:val="83AAB468"/>
    <w:lvl w:ilvl="0" w:tplc="91A4E0B8">
      <w:start w:val="1"/>
      <w:numFmt w:val="lowerLetter"/>
      <w:lvlText w:val="%1)"/>
      <w:lvlJc w:val="left"/>
      <w:pPr>
        <w:ind w:left="155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B6B6EFB2">
      <w:numFmt w:val="bullet"/>
      <w:lvlText w:val="•"/>
      <w:lvlJc w:val="left"/>
      <w:pPr>
        <w:ind w:left="2462" w:hanging="361"/>
      </w:pPr>
      <w:rPr>
        <w:rFonts w:hint="default"/>
        <w:lang w:val="sk-SK" w:eastAsia="sk-SK" w:bidi="sk-SK"/>
      </w:rPr>
    </w:lvl>
    <w:lvl w:ilvl="2" w:tplc="2B142972">
      <w:numFmt w:val="bullet"/>
      <w:lvlText w:val="•"/>
      <w:lvlJc w:val="left"/>
      <w:pPr>
        <w:ind w:left="3365" w:hanging="361"/>
      </w:pPr>
      <w:rPr>
        <w:rFonts w:hint="default"/>
        <w:lang w:val="sk-SK" w:eastAsia="sk-SK" w:bidi="sk-SK"/>
      </w:rPr>
    </w:lvl>
    <w:lvl w:ilvl="3" w:tplc="7F66DBA2">
      <w:numFmt w:val="bullet"/>
      <w:lvlText w:val="•"/>
      <w:lvlJc w:val="left"/>
      <w:pPr>
        <w:ind w:left="4267" w:hanging="361"/>
      </w:pPr>
      <w:rPr>
        <w:rFonts w:hint="default"/>
        <w:lang w:val="sk-SK" w:eastAsia="sk-SK" w:bidi="sk-SK"/>
      </w:rPr>
    </w:lvl>
    <w:lvl w:ilvl="4" w:tplc="8466E6AA">
      <w:numFmt w:val="bullet"/>
      <w:lvlText w:val="•"/>
      <w:lvlJc w:val="left"/>
      <w:pPr>
        <w:ind w:left="5170" w:hanging="361"/>
      </w:pPr>
      <w:rPr>
        <w:rFonts w:hint="default"/>
        <w:lang w:val="sk-SK" w:eastAsia="sk-SK" w:bidi="sk-SK"/>
      </w:rPr>
    </w:lvl>
    <w:lvl w:ilvl="5" w:tplc="C1C6631C">
      <w:numFmt w:val="bullet"/>
      <w:lvlText w:val="•"/>
      <w:lvlJc w:val="left"/>
      <w:pPr>
        <w:ind w:left="6073" w:hanging="361"/>
      </w:pPr>
      <w:rPr>
        <w:rFonts w:hint="default"/>
        <w:lang w:val="sk-SK" w:eastAsia="sk-SK" w:bidi="sk-SK"/>
      </w:rPr>
    </w:lvl>
    <w:lvl w:ilvl="6" w:tplc="B04CC652">
      <w:numFmt w:val="bullet"/>
      <w:lvlText w:val="•"/>
      <w:lvlJc w:val="left"/>
      <w:pPr>
        <w:ind w:left="6975" w:hanging="361"/>
      </w:pPr>
      <w:rPr>
        <w:rFonts w:hint="default"/>
        <w:lang w:val="sk-SK" w:eastAsia="sk-SK" w:bidi="sk-SK"/>
      </w:rPr>
    </w:lvl>
    <w:lvl w:ilvl="7" w:tplc="E6DC251E">
      <w:numFmt w:val="bullet"/>
      <w:lvlText w:val="•"/>
      <w:lvlJc w:val="left"/>
      <w:pPr>
        <w:ind w:left="7878" w:hanging="361"/>
      </w:pPr>
      <w:rPr>
        <w:rFonts w:hint="default"/>
        <w:lang w:val="sk-SK" w:eastAsia="sk-SK" w:bidi="sk-SK"/>
      </w:rPr>
    </w:lvl>
    <w:lvl w:ilvl="8" w:tplc="3DF414F8">
      <w:numFmt w:val="bullet"/>
      <w:lvlText w:val="•"/>
      <w:lvlJc w:val="left"/>
      <w:pPr>
        <w:ind w:left="8781" w:hanging="361"/>
      </w:pPr>
      <w:rPr>
        <w:rFonts w:hint="default"/>
        <w:lang w:val="sk-SK" w:eastAsia="sk-SK" w:bidi="sk-SK"/>
      </w:rPr>
    </w:lvl>
  </w:abstractNum>
  <w:abstractNum w:abstractNumId="15">
    <w:nsid w:val="5FB03713"/>
    <w:multiLevelType w:val="hybridMultilevel"/>
    <w:tmpl w:val="1DC6997C"/>
    <w:lvl w:ilvl="0" w:tplc="9DFC6892">
      <w:numFmt w:val="bullet"/>
      <w:lvlText w:val="-"/>
      <w:lvlJc w:val="left"/>
      <w:pPr>
        <w:ind w:left="1550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31005488">
      <w:numFmt w:val="bullet"/>
      <w:lvlText w:val="•"/>
      <w:lvlJc w:val="left"/>
      <w:pPr>
        <w:ind w:left="2462" w:hanging="360"/>
      </w:pPr>
      <w:rPr>
        <w:rFonts w:hint="default"/>
        <w:lang w:val="sk-SK" w:eastAsia="sk-SK" w:bidi="sk-SK"/>
      </w:rPr>
    </w:lvl>
    <w:lvl w:ilvl="2" w:tplc="45DC8AA8">
      <w:numFmt w:val="bullet"/>
      <w:lvlText w:val="•"/>
      <w:lvlJc w:val="left"/>
      <w:pPr>
        <w:ind w:left="3365" w:hanging="360"/>
      </w:pPr>
      <w:rPr>
        <w:rFonts w:hint="default"/>
        <w:lang w:val="sk-SK" w:eastAsia="sk-SK" w:bidi="sk-SK"/>
      </w:rPr>
    </w:lvl>
    <w:lvl w:ilvl="3" w:tplc="C1CC32E2">
      <w:numFmt w:val="bullet"/>
      <w:lvlText w:val="•"/>
      <w:lvlJc w:val="left"/>
      <w:pPr>
        <w:ind w:left="4267" w:hanging="360"/>
      </w:pPr>
      <w:rPr>
        <w:rFonts w:hint="default"/>
        <w:lang w:val="sk-SK" w:eastAsia="sk-SK" w:bidi="sk-SK"/>
      </w:rPr>
    </w:lvl>
    <w:lvl w:ilvl="4" w:tplc="78A61442">
      <w:numFmt w:val="bullet"/>
      <w:lvlText w:val="•"/>
      <w:lvlJc w:val="left"/>
      <w:pPr>
        <w:ind w:left="5170" w:hanging="360"/>
      </w:pPr>
      <w:rPr>
        <w:rFonts w:hint="default"/>
        <w:lang w:val="sk-SK" w:eastAsia="sk-SK" w:bidi="sk-SK"/>
      </w:rPr>
    </w:lvl>
    <w:lvl w:ilvl="5" w:tplc="69A2FC3C">
      <w:numFmt w:val="bullet"/>
      <w:lvlText w:val="•"/>
      <w:lvlJc w:val="left"/>
      <w:pPr>
        <w:ind w:left="6073" w:hanging="360"/>
      </w:pPr>
      <w:rPr>
        <w:rFonts w:hint="default"/>
        <w:lang w:val="sk-SK" w:eastAsia="sk-SK" w:bidi="sk-SK"/>
      </w:rPr>
    </w:lvl>
    <w:lvl w:ilvl="6" w:tplc="397A655C">
      <w:numFmt w:val="bullet"/>
      <w:lvlText w:val="•"/>
      <w:lvlJc w:val="left"/>
      <w:pPr>
        <w:ind w:left="6975" w:hanging="360"/>
      </w:pPr>
      <w:rPr>
        <w:rFonts w:hint="default"/>
        <w:lang w:val="sk-SK" w:eastAsia="sk-SK" w:bidi="sk-SK"/>
      </w:rPr>
    </w:lvl>
    <w:lvl w:ilvl="7" w:tplc="012070F4">
      <w:numFmt w:val="bullet"/>
      <w:lvlText w:val="•"/>
      <w:lvlJc w:val="left"/>
      <w:pPr>
        <w:ind w:left="7878" w:hanging="360"/>
      </w:pPr>
      <w:rPr>
        <w:rFonts w:hint="default"/>
        <w:lang w:val="sk-SK" w:eastAsia="sk-SK" w:bidi="sk-SK"/>
      </w:rPr>
    </w:lvl>
    <w:lvl w:ilvl="8" w:tplc="AF0E49AC">
      <w:numFmt w:val="bullet"/>
      <w:lvlText w:val="•"/>
      <w:lvlJc w:val="left"/>
      <w:pPr>
        <w:ind w:left="8781" w:hanging="360"/>
      </w:pPr>
      <w:rPr>
        <w:rFonts w:hint="default"/>
        <w:lang w:val="sk-SK" w:eastAsia="sk-SK" w:bidi="sk-SK"/>
      </w:rPr>
    </w:lvl>
  </w:abstractNum>
  <w:abstractNum w:abstractNumId="16">
    <w:nsid w:val="603A6C77"/>
    <w:multiLevelType w:val="hybridMultilevel"/>
    <w:tmpl w:val="BD62C83C"/>
    <w:lvl w:ilvl="0" w:tplc="26ACDA06">
      <w:start w:val="1"/>
      <w:numFmt w:val="decimal"/>
      <w:lvlText w:val="%1."/>
      <w:lvlJc w:val="left"/>
      <w:pPr>
        <w:ind w:left="898" w:hanging="361"/>
        <w:jc w:val="right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9282F5BA">
      <w:numFmt w:val="bullet"/>
      <w:lvlText w:val="•"/>
      <w:lvlJc w:val="left"/>
      <w:pPr>
        <w:ind w:left="1868" w:hanging="361"/>
      </w:pPr>
      <w:rPr>
        <w:rFonts w:hint="default"/>
        <w:lang w:val="sk-SK" w:eastAsia="sk-SK" w:bidi="sk-SK"/>
      </w:rPr>
    </w:lvl>
    <w:lvl w:ilvl="2" w:tplc="67C2FE46">
      <w:numFmt w:val="bullet"/>
      <w:lvlText w:val="•"/>
      <w:lvlJc w:val="left"/>
      <w:pPr>
        <w:ind w:left="2837" w:hanging="361"/>
      </w:pPr>
      <w:rPr>
        <w:rFonts w:hint="default"/>
        <w:lang w:val="sk-SK" w:eastAsia="sk-SK" w:bidi="sk-SK"/>
      </w:rPr>
    </w:lvl>
    <w:lvl w:ilvl="3" w:tplc="68F890E4">
      <w:numFmt w:val="bullet"/>
      <w:lvlText w:val="•"/>
      <w:lvlJc w:val="left"/>
      <w:pPr>
        <w:ind w:left="3805" w:hanging="361"/>
      </w:pPr>
      <w:rPr>
        <w:rFonts w:hint="default"/>
        <w:lang w:val="sk-SK" w:eastAsia="sk-SK" w:bidi="sk-SK"/>
      </w:rPr>
    </w:lvl>
    <w:lvl w:ilvl="4" w:tplc="ED3A5BB4">
      <w:numFmt w:val="bullet"/>
      <w:lvlText w:val="•"/>
      <w:lvlJc w:val="left"/>
      <w:pPr>
        <w:ind w:left="4774" w:hanging="361"/>
      </w:pPr>
      <w:rPr>
        <w:rFonts w:hint="default"/>
        <w:lang w:val="sk-SK" w:eastAsia="sk-SK" w:bidi="sk-SK"/>
      </w:rPr>
    </w:lvl>
    <w:lvl w:ilvl="5" w:tplc="8722A3B4">
      <w:numFmt w:val="bullet"/>
      <w:lvlText w:val="•"/>
      <w:lvlJc w:val="left"/>
      <w:pPr>
        <w:ind w:left="5743" w:hanging="361"/>
      </w:pPr>
      <w:rPr>
        <w:rFonts w:hint="default"/>
        <w:lang w:val="sk-SK" w:eastAsia="sk-SK" w:bidi="sk-SK"/>
      </w:rPr>
    </w:lvl>
    <w:lvl w:ilvl="6" w:tplc="AA9EF990">
      <w:numFmt w:val="bullet"/>
      <w:lvlText w:val="•"/>
      <w:lvlJc w:val="left"/>
      <w:pPr>
        <w:ind w:left="6711" w:hanging="361"/>
      </w:pPr>
      <w:rPr>
        <w:rFonts w:hint="default"/>
        <w:lang w:val="sk-SK" w:eastAsia="sk-SK" w:bidi="sk-SK"/>
      </w:rPr>
    </w:lvl>
    <w:lvl w:ilvl="7" w:tplc="8F66AA12">
      <w:numFmt w:val="bullet"/>
      <w:lvlText w:val="•"/>
      <w:lvlJc w:val="left"/>
      <w:pPr>
        <w:ind w:left="7680" w:hanging="361"/>
      </w:pPr>
      <w:rPr>
        <w:rFonts w:hint="default"/>
        <w:lang w:val="sk-SK" w:eastAsia="sk-SK" w:bidi="sk-SK"/>
      </w:rPr>
    </w:lvl>
    <w:lvl w:ilvl="8" w:tplc="1360AACE">
      <w:numFmt w:val="bullet"/>
      <w:lvlText w:val="•"/>
      <w:lvlJc w:val="left"/>
      <w:pPr>
        <w:ind w:left="8649" w:hanging="361"/>
      </w:pPr>
      <w:rPr>
        <w:rFonts w:hint="default"/>
        <w:lang w:val="sk-SK" w:eastAsia="sk-SK" w:bidi="sk-SK"/>
      </w:rPr>
    </w:lvl>
  </w:abstractNum>
  <w:abstractNum w:abstractNumId="17">
    <w:nsid w:val="63057BDA"/>
    <w:multiLevelType w:val="multilevel"/>
    <w:tmpl w:val="EFAC432C"/>
    <w:lvl w:ilvl="0">
      <w:start w:val="1"/>
      <w:numFmt w:val="decimal"/>
      <w:lvlText w:val="%1."/>
      <w:lvlJc w:val="left"/>
      <w:pPr>
        <w:ind w:left="900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324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62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1600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620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1980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3701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422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143" w:hanging="361"/>
      </w:pPr>
      <w:rPr>
        <w:rFonts w:hint="default"/>
        <w:lang w:val="sk-SK" w:eastAsia="sk-SK" w:bidi="sk-SK"/>
      </w:rPr>
    </w:lvl>
  </w:abstractNum>
  <w:abstractNum w:abstractNumId="18">
    <w:nsid w:val="6E2D1138"/>
    <w:multiLevelType w:val="hybridMultilevel"/>
    <w:tmpl w:val="8D14CBEC"/>
    <w:lvl w:ilvl="0" w:tplc="D310CDB6">
      <w:start w:val="1"/>
      <w:numFmt w:val="decimal"/>
      <w:lvlText w:val="%1."/>
      <w:lvlJc w:val="left"/>
      <w:pPr>
        <w:ind w:left="904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79E266D8">
      <w:numFmt w:val="bullet"/>
      <w:lvlText w:val="•"/>
      <w:lvlJc w:val="left"/>
      <w:pPr>
        <w:ind w:left="1868" w:hanging="428"/>
      </w:pPr>
      <w:rPr>
        <w:rFonts w:hint="default"/>
        <w:lang w:val="sk-SK" w:eastAsia="sk-SK" w:bidi="sk-SK"/>
      </w:rPr>
    </w:lvl>
    <w:lvl w:ilvl="2" w:tplc="F93E5626">
      <w:numFmt w:val="bullet"/>
      <w:lvlText w:val="•"/>
      <w:lvlJc w:val="left"/>
      <w:pPr>
        <w:ind w:left="2837" w:hanging="428"/>
      </w:pPr>
      <w:rPr>
        <w:rFonts w:hint="default"/>
        <w:lang w:val="sk-SK" w:eastAsia="sk-SK" w:bidi="sk-SK"/>
      </w:rPr>
    </w:lvl>
    <w:lvl w:ilvl="3" w:tplc="5F663D74">
      <w:numFmt w:val="bullet"/>
      <w:lvlText w:val="•"/>
      <w:lvlJc w:val="left"/>
      <w:pPr>
        <w:ind w:left="3805" w:hanging="428"/>
      </w:pPr>
      <w:rPr>
        <w:rFonts w:hint="default"/>
        <w:lang w:val="sk-SK" w:eastAsia="sk-SK" w:bidi="sk-SK"/>
      </w:rPr>
    </w:lvl>
    <w:lvl w:ilvl="4" w:tplc="F55A3AE6">
      <w:numFmt w:val="bullet"/>
      <w:lvlText w:val="•"/>
      <w:lvlJc w:val="left"/>
      <w:pPr>
        <w:ind w:left="4774" w:hanging="428"/>
      </w:pPr>
      <w:rPr>
        <w:rFonts w:hint="default"/>
        <w:lang w:val="sk-SK" w:eastAsia="sk-SK" w:bidi="sk-SK"/>
      </w:rPr>
    </w:lvl>
    <w:lvl w:ilvl="5" w:tplc="07605C8C">
      <w:numFmt w:val="bullet"/>
      <w:lvlText w:val="•"/>
      <w:lvlJc w:val="left"/>
      <w:pPr>
        <w:ind w:left="5743" w:hanging="428"/>
      </w:pPr>
      <w:rPr>
        <w:rFonts w:hint="default"/>
        <w:lang w:val="sk-SK" w:eastAsia="sk-SK" w:bidi="sk-SK"/>
      </w:rPr>
    </w:lvl>
    <w:lvl w:ilvl="6" w:tplc="F94213C0">
      <w:numFmt w:val="bullet"/>
      <w:lvlText w:val="•"/>
      <w:lvlJc w:val="left"/>
      <w:pPr>
        <w:ind w:left="6711" w:hanging="428"/>
      </w:pPr>
      <w:rPr>
        <w:rFonts w:hint="default"/>
        <w:lang w:val="sk-SK" w:eastAsia="sk-SK" w:bidi="sk-SK"/>
      </w:rPr>
    </w:lvl>
    <w:lvl w:ilvl="7" w:tplc="2D3CD6B2">
      <w:numFmt w:val="bullet"/>
      <w:lvlText w:val="•"/>
      <w:lvlJc w:val="left"/>
      <w:pPr>
        <w:ind w:left="7680" w:hanging="428"/>
      </w:pPr>
      <w:rPr>
        <w:rFonts w:hint="default"/>
        <w:lang w:val="sk-SK" w:eastAsia="sk-SK" w:bidi="sk-SK"/>
      </w:rPr>
    </w:lvl>
    <w:lvl w:ilvl="8" w:tplc="271E0394">
      <w:numFmt w:val="bullet"/>
      <w:lvlText w:val="•"/>
      <w:lvlJc w:val="left"/>
      <w:pPr>
        <w:ind w:left="8649" w:hanging="428"/>
      </w:pPr>
      <w:rPr>
        <w:rFonts w:hint="default"/>
        <w:lang w:val="sk-SK" w:eastAsia="sk-SK" w:bidi="sk-SK"/>
      </w:rPr>
    </w:lvl>
  </w:abstractNum>
  <w:abstractNum w:abstractNumId="19">
    <w:nsid w:val="739C76FA"/>
    <w:multiLevelType w:val="multilevel"/>
    <w:tmpl w:val="5582D924"/>
    <w:lvl w:ilvl="0">
      <w:start w:val="1"/>
      <w:numFmt w:val="decimal"/>
      <w:lvlText w:val="%1."/>
      <w:lvlJc w:val="left"/>
      <w:pPr>
        <w:ind w:left="900" w:hanging="428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324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98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1600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980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3414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848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283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17" w:hanging="361"/>
      </w:pPr>
      <w:rPr>
        <w:rFonts w:hint="default"/>
        <w:lang w:val="sk-SK" w:eastAsia="sk-SK" w:bidi="sk-SK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5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6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858DB"/>
    <w:rsid w:val="000060A2"/>
    <w:rsid w:val="000D7EB6"/>
    <w:rsid w:val="00115207"/>
    <w:rsid w:val="0038536B"/>
    <w:rsid w:val="003D6416"/>
    <w:rsid w:val="0044392A"/>
    <w:rsid w:val="00501A16"/>
    <w:rsid w:val="005028CA"/>
    <w:rsid w:val="00580591"/>
    <w:rsid w:val="005844F6"/>
    <w:rsid w:val="006024A9"/>
    <w:rsid w:val="006427E3"/>
    <w:rsid w:val="006B16A7"/>
    <w:rsid w:val="006B76A1"/>
    <w:rsid w:val="007E7253"/>
    <w:rsid w:val="007F3D2E"/>
    <w:rsid w:val="008E3E6A"/>
    <w:rsid w:val="00987DCA"/>
    <w:rsid w:val="00995F67"/>
    <w:rsid w:val="00AB43DC"/>
    <w:rsid w:val="00B10107"/>
    <w:rsid w:val="00B47422"/>
    <w:rsid w:val="00BA1F50"/>
    <w:rsid w:val="00C15518"/>
    <w:rsid w:val="00CA28A9"/>
    <w:rsid w:val="00D80BFE"/>
    <w:rsid w:val="00E858DB"/>
    <w:rsid w:val="00EE4552"/>
    <w:rsid w:val="00F02D78"/>
    <w:rsid w:val="00F17D8F"/>
    <w:rsid w:val="00F910CC"/>
    <w:rsid w:val="00FC3FE0"/>
    <w:rsid w:val="00FC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36B"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"/>
    <w:uiPriority w:val="9"/>
    <w:qFormat/>
    <w:rsid w:val="0038536B"/>
    <w:pPr>
      <w:ind w:left="1319" w:right="1319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8536B"/>
  </w:style>
  <w:style w:type="paragraph" w:styleId="Odstavecseseznamem">
    <w:name w:val="List Paragraph"/>
    <w:basedOn w:val="Normln"/>
    <w:uiPriority w:val="1"/>
    <w:qFormat/>
    <w:rsid w:val="0038536B"/>
    <w:pPr>
      <w:ind w:left="900" w:hanging="428"/>
      <w:jc w:val="both"/>
    </w:pPr>
  </w:style>
  <w:style w:type="paragraph" w:customStyle="1" w:styleId="TableParagraph">
    <w:name w:val="Table Paragraph"/>
    <w:basedOn w:val="Normln"/>
    <w:uiPriority w:val="1"/>
    <w:qFormat/>
    <w:rsid w:val="0038536B"/>
    <w:rPr>
      <w:rFonts w:ascii="Franklin Gothic Book" w:eastAsia="Franklin Gothic Book" w:hAnsi="Franklin Gothic Book" w:cs="Franklin Gothic Boo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2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207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OU Riečka</cp:lastModifiedBy>
  <cp:revision>6</cp:revision>
  <cp:lastPrinted>2020-02-25T08:26:00Z</cp:lastPrinted>
  <dcterms:created xsi:type="dcterms:W3CDTF">2020-02-25T08:02:00Z</dcterms:created>
  <dcterms:modified xsi:type="dcterms:W3CDTF">2020-02-25T09:04:00Z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2019-11-14T00:00:00Z</vt:filetime>
  </property>
</Properties>
</file>