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78D4" w14:textId="610842E7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center"/>
        <w:rPr>
          <w:rStyle w:val="Vrazn"/>
          <w:rFonts w:ascii="Montserrat" w:hAnsi="Montserrat"/>
          <w:color w:val="000000"/>
          <w:sz w:val="22"/>
          <w:szCs w:val="22"/>
          <w:shd w:val="clear" w:color="auto" w:fill="FFFFFF"/>
        </w:rPr>
      </w:pPr>
      <w:r>
        <w:rPr>
          <w:rStyle w:val="Vrazn"/>
          <w:rFonts w:ascii="Montserrat" w:hAnsi="Montserrat"/>
          <w:color w:val="000000"/>
          <w:sz w:val="22"/>
          <w:szCs w:val="22"/>
          <w:shd w:val="clear" w:color="auto" w:fill="FFFFFF"/>
        </w:rPr>
        <w:t>Informácia pre občanov</w:t>
      </w:r>
    </w:p>
    <w:p w14:paraId="7266CC47" w14:textId="77777777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Style w:val="Vrazn"/>
          <w:rFonts w:ascii="Montserrat" w:hAnsi="Montserrat"/>
          <w:color w:val="000000"/>
          <w:sz w:val="22"/>
          <w:szCs w:val="22"/>
          <w:shd w:val="clear" w:color="auto" w:fill="FFFFFF"/>
        </w:rPr>
      </w:pPr>
    </w:p>
    <w:p w14:paraId="0D4D83AC" w14:textId="5E335593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Style w:val="Vrazn"/>
          <w:rFonts w:ascii="Montserrat" w:hAnsi="Montserrat"/>
          <w:color w:val="000000"/>
          <w:sz w:val="22"/>
          <w:szCs w:val="22"/>
          <w:shd w:val="clear" w:color="auto" w:fill="FFFFFF"/>
        </w:rPr>
      </w:pPr>
      <w:r>
        <w:rPr>
          <w:rStyle w:val="Vrazn"/>
          <w:rFonts w:ascii="Montserrat" w:hAnsi="Montserrat"/>
          <w:color w:val="000000"/>
          <w:sz w:val="22"/>
          <w:szCs w:val="22"/>
          <w:shd w:val="clear" w:color="auto" w:fill="FFFFFF"/>
        </w:rPr>
        <w:t xml:space="preserve"> Ako </w:t>
      </w:r>
      <w:r>
        <w:rPr>
          <w:rStyle w:val="Vrazn"/>
          <w:rFonts w:ascii="Montserrat" w:hAnsi="Montserrat"/>
          <w:color w:val="000000"/>
          <w:sz w:val="22"/>
          <w:szCs w:val="22"/>
          <w:shd w:val="clear" w:color="auto" w:fill="FFFFFF"/>
        </w:rPr>
        <w:t>postupovať v prípade výskytu divej zveri v mestách a obciach</w:t>
      </w:r>
    </w:p>
    <w:p w14:paraId="5FDE654F" w14:textId="0D5370A2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Montserrat" w:hAnsi="Montserrat"/>
          <w:color w:val="000000"/>
          <w:sz w:val="22"/>
          <w:szCs w:val="22"/>
        </w:rPr>
      </w:pPr>
    </w:p>
    <w:p w14:paraId="725B8F47" w14:textId="77777777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Montserrat" w:hAnsi="Montserrat"/>
          <w:color w:val="000000"/>
          <w:sz w:val="22"/>
          <w:szCs w:val="22"/>
        </w:rPr>
      </w:pPr>
    </w:p>
    <w:p w14:paraId="39930006" w14:textId="3984E70F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Style w:val="Vrazn"/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 xml:space="preserve">V súvislosti s medializovanými výskytmi diviačej zveri v intravilánoch miest </w:t>
      </w:r>
      <w:r>
        <w:rPr>
          <w:rFonts w:ascii="Montserrat" w:hAnsi="Montserrat"/>
          <w:color w:val="000000"/>
          <w:sz w:val="22"/>
          <w:szCs w:val="22"/>
        </w:rPr>
        <w:t xml:space="preserve">a obcí, </w:t>
      </w:r>
      <w:r>
        <w:rPr>
          <w:rFonts w:ascii="Montserrat" w:hAnsi="Montserrat"/>
          <w:color w:val="000000"/>
          <w:sz w:val="22"/>
          <w:szCs w:val="22"/>
        </w:rPr>
        <w:t>Ministerstvo pôdohospodárstva a rozvoja vidieka SR </w:t>
      </w:r>
      <w:r>
        <w:rPr>
          <w:rStyle w:val="Vrazn"/>
          <w:rFonts w:ascii="Montserrat" w:hAnsi="Montserrat"/>
          <w:color w:val="000000"/>
          <w:sz w:val="22"/>
          <w:szCs w:val="22"/>
        </w:rPr>
        <w:t>vyzýva mestá a obce, aby bezodkladne kontaktovali Štátnu veterinárnu a potravinovú správu SR (ŠVPS SR) na určenej adrese </w:t>
      </w:r>
      <w:r>
        <w:rPr>
          <w:rStyle w:val="Vrazn"/>
          <w:rFonts w:ascii="Montserrat" w:hAnsi="Montserrat"/>
          <w:color w:val="000000"/>
          <w:sz w:val="22"/>
          <w:szCs w:val="22"/>
        </w:rPr>
        <w:t xml:space="preserve">: </w:t>
      </w:r>
      <w:hyperlink r:id="rId4" w:history="1">
        <w:r w:rsidRPr="00CE4F42">
          <w:rPr>
            <w:rStyle w:val="Hypertextovprepojenie"/>
            <w:rFonts w:ascii="Montserrat" w:hAnsi="Montserrat"/>
            <w:sz w:val="22"/>
            <w:szCs w:val="22"/>
          </w:rPr>
          <w:t>sekretariat-UR@svps.sk</w:t>
        </w:r>
      </w:hyperlink>
      <w:r>
        <w:rPr>
          <w:rStyle w:val="Vrazn"/>
          <w:rFonts w:ascii="Montserrat" w:hAnsi="Montserrat"/>
          <w:color w:val="000000"/>
          <w:sz w:val="22"/>
          <w:szCs w:val="22"/>
        </w:rPr>
        <w:t> .</w:t>
      </w:r>
    </w:p>
    <w:p w14:paraId="3AA10E1B" w14:textId="77777777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Montserrat" w:hAnsi="Montserrat"/>
          <w:color w:val="000000"/>
          <w:sz w:val="22"/>
          <w:szCs w:val="22"/>
        </w:rPr>
      </w:pPr>
    </w:p>
    <w:p w14:paraId="4910CA73" w14:textId="77777777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 xml:space="preserve">V zmysle zákona o poľovníctve nemôžu poľovníci so strelnými zbraňami loviť diviačiu zver v intravilánoch miest a obcí. </w:t>
      </w:r>
    </w:p>
    <w:p w14:paraId="671EA772" w14:textId="77777777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Montserrat" w:hAnsi="Montserrat"/>
          <w:color w:val="000000"/>
          <w:sz w:val="22"/>
          <w:szCs w:val="22"/>
        </w:rPr>
      </w:pPr>
    </w:p>
    <w:p w14:paraId="5774C929" w14:textId="1E0AAE30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 xml:space="preserve">Preto, </w:t>
      </w:r>
      <w:r w:rsidRPr="00A92C57">
        <w:rPr>
          <w:rFonts w:ascii="Montserrat" w:hAnsi="Montserrat"/>
          <w:b/>
          <w:bCs/>
          <w:color w:val="000000"/>
          <w:sz w:val="22"/>
          <w:szCs w:val="22"/>
        </w:rPr>
        <w:t>ak obyvatelia spozorujú diviačiu zver v obývaných oblastiach</w:t>
      </w:r>
      <w:r>
        <w:rPr>
          <w:rFonts w:ascii="Montserrat" w:hAnsi="Montserrat"/>
          <w:color w:val="000000"/>
          <w:sz w:val="22"/>
          <w:szCs w:val="22"/>
        </w:rPr>
        <w:t xml:space="preserve"> je potrebné, aby bezodkladne </w:t>
      </w:r>
      <w:r w:rsidRPr="00A92C57">
        <w:rPr>
          <w:rFonts w:ascii="Montserrat" w:hAnsi="Montserrat"/>
          <w:b/>
          <w:bCs/>
          <w:color w:val="000000"/>
          <w:sz w:val="22"/>
          <w:szCs w:val="22"/>
        </w:rPr>
        <w:t xml:space="preserve">kontaktovali príslušný obecný alebo miestny úrad. </w:t>
      </w:r>
      <w:r>
        <w:rPr>
          <w:rFonts w:ascii="Montserrat" w:hAnsi="Montserrat"/>
          <w:color w:val="000000"/>
          <w:sz w:val="22"/>
          <w:szCs w:val="22"/>
        </w:rPr>
        <w:t>Samospráva výskyt takejto zveri nahlási ŠVPS SR na adrese </w:t>
      </w:r>
      <w:hyperlink r:id="rId5" w:tooltip="Odoslať mail sekretariat-UR@svps.sk" w:history="1">
        <w:r>
          <w:rPr>
            <w:rStyle w:val="Hypertextovprepojenie"/>
            <w:rFonts w:ascii="Montserrat" w:hAnsi="Montserrat"/>
            <w:color w:val="075590"/>
            <w:sz w:val="22"/>
            <w:szCs w:val="22"/>
          </w:rPr>
          <w:t>sekretariat-UR@svps.sk</w:t>
        </w:r>
      </w:hyperlink>
      <w:r>
        <w:rPr>
          <w:rFonts w:ascii="Montserrat" w:hAnsi="Montserrat"/>
          <w:color w:val="000000"/>
          <w:sz w:val="22"/>
          <w:szCs w:val="22"/>
        </w:rPr>
        <w:t xml:space="preserve">. Na miesto bude vyslaný veterinárny lekár, ktorý zviera </w:t>
      </w:r>
      <w:proofErr w:type="spellStart"/>
      <w:r>
        <w:rPr>
          <w:rFonts w:ascii="Montserrat" w:hAnsi="Montserrat"/>
          <w:color w:val="000000"/>
          <w:sz w:val="22"/>
          <w:szCs w:val="22"/>
        </w:rPr>
        <w:t>imobilizuje</w:t>
      </w:r>
      <w:proofErr w:type="spellEnd"/>
      <w:r>
        <w:rPr>
          <w:rFonts w:ascii="Montserrat" w:hAnsi="Montserrat"/>
          <w:color w:val="000000"/>
          <w:sz w:val="22"/>
          <w:szCs w:val="22"/>
        </w:rPr>
        <w:t>.</w:t>
      </w:r>
    </w:p>
    <w:p w14:paraId="1AC91EE3" w14:textId="77777777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Montserrat" w:hAnsi="Montserrat"/>
          <w:color w:val="000000"/>
          <w:sz w:val="22"/>
          <w:szCs w:val="22"/>
        </w:rPr>
      </w:pPr>
    </w:p>
    <w:p w14:paraId="51A9BCA7" w14:textId="30B2ADD4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Montserrat" w:hAnsi="Montserrat"/>
          <w:color w:val="000000"/>
          <w:sz w:val="22"/>
          <w:szCs w:val="22"/>
        </w:rPr>
      </w:pPr>
      <w:r>
        <w:rPr>
          <w:rStyle w:val="Vrazn"/>
          <w:rFonts w:ascii="Montserrat" w:hAnsi="Montserrat"/>
          <w:color w:val="000000"/>
          <w:sz w:val="22"/>
          <w:szCs w:val="22"/>
        </w:rPr>
        <w:t>MPRV SR upozorňuje občanov, aby spozorované zvieratá neplašili, nefotili a neodháňali, pretože tým môžu spôsobiť, že privolaný veterinárny lekár nahláseného diviaka už nenájde a problém sa tak opakuje</w:t>
      </w:r>
      <w:r>
        <w:rPr>
          <w:rFonts w:ascii="Montserrat" w:hAnsi="Montserrat"/>
          <w:color w:val="000000"/>
          <w:sz w:val="22"/>
          <w:szCs w:val="22"/>
        </w:rPr>
        <w:t xml:space="preserve">. </w:t>
      </w:r>
    </w:p>
    <w:p w14:paraId="51C35CCE" w14:textId="77777777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Montserrat" w:hAnsi="Montserrat"/>
          <w:color w:val="000000"/>
          <w:sz w:val="22"/>
          <w:szCs w:val="22"/>
        </w:rPr>
      </w:pPr>
    </w:p>
    <w:p w14:paraId="365601B6" w14:textId="4FA6EB9D" w:rsidR="00A92C57" w:rsidRDefault="00A92C57" w:rsidP="00A92C57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Postup je teda kontaktovať najprv samosprávu, ktorá následne kontaktuje priamo sekretariát ŠVPS.</w:t>
      </w:r>
    </w:p>
    <w:p w14:paraId="54D96709" w14:textId="77777777" w:rsidR="00F0750F" w:rsidRDefault="00F0750F"/>
    <w:sectPr w:rsidR="00F0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57"/>
    <w:rsid w:val="00851E32"/>
    <w:rsid w:val="00A92C57"/>
    <w:rsid w:val="00F0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E31F"/>
  <w15:chartTrackingRefBased/>
  <w15:docId w15:val="{CB49574C-C26D-4B16-A06F-3886B70B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9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92C5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92C5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9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-UR@svps.sk" TargetMode="External"/><Relationship Id="rId4" Type="http://schemas.openxmlformats.org/officeDocument/2006/relationships/hyperlink" Target="mailto:sekretariat-UR@svp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Riečka</dc:creator>
  <cp:keywords/>
  <dc:description/>
  <cp:lastModifiedBy>OÚ Riečka</cp:lastModifiedBy>
  <cp:revision>1</cp:revision>
  <dcterms:created xsi:type="dcterms:W3CDTF">2022-02-15T08:06:00Z</dcterms:created>
  <dcterms:modified xsi:type="dcterms:W3CDTF">2022-02-15T08:29:00Z</dcterms:modified>
</cp:coreProperties>
</file>